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04FF7">
      <w:pPr>
        <w:pStyle w:val="2"/>
        <w:rPr>
          <w:szCs w:val="24"/>
        </w:rPr>
      </w:pPr>
      <w:r>
        <w:rPr>
          <w:szCs w:val="24"/>
        </w:rPr>
        <w:t xml:space="preserve"> ПРОТОКОЛ №38</w:t>
      </w:r>
    </w:p>
    <w:p w14:paraId="0007B0EA">
      <w:pPr>
        <w:jc w:val="center"/>
        <w:rPr>
          <w:b/>
          <w:sz w:val="24"/>
          <w:szCs w:val="24"/>
        </w:rPr>
      </w:pPr>
      <w:r>
        <w:rPr>
          <w:b/>
          <w:sz w:val="24"/>
          <w:szCs w:val="24"/>
        </w:rPr>
        <w:t>очередного Общего собрания членов</w:t>
      </w:r>
    </w:p>
    <w:p w14:paraId="760D4E56">
      <w:pPr>
        <w:jc w:val="center"/>
        <w:rPr>
          <w:sz w:val="24"/>
          <w:szCs w:val="24"/>
        </w:rPr>
      </w:pPr>
      <w:r>
        <w:rPr>
          <w:b/>
          <w:sz w:val="24"/>
          <w:szCs w:val="24"/>
        </w:rPr>
        <w:t>Ассоциации  «Саморегулируемая организация</w:t>
      </w:r>
      <w:r>
        <w:rPr>
          <w:sz w:val="24"/>
          <w:szCs w:val="24"/>
        </w:rPr>
        <w:t xml:space="preserve"> </w:t>
      </w:r>
    </w:p>
    <w:p w14:paraId="4DABAE40">
      <w:pPr>
        <w:jc w:val="center"/>
        <w:rPr>
          <w:b/>
          <w:sz w:val="24"/>
          <w:szCs w:val="24"/>
        </w:rPr>
      </w:pPr>
      <w:r>
        <w:rPr>
          <w:b/>
          <w:sz w:val="24"/>
          <w:szCs w:val="24"/>
        </w:rPr>
        <w:t>«Казанское объединение проектировщиков»</w:t>
      </w:r>
    </w:p>
    <w:p w14:paraId="0AE72C25">
      <w:pPr>
        <w:jc w:val="center"/>
        <w:rPr>
          <w:b/>
          <w:sz w:val="24"/>
          <w:szCs w:val="24"/>
        </w:rPr>
      </w:pPr>
    </w:p>
    <w:p w14:paraId="49252919">
      <w:pPr>
        <w:jc w:val="right"/>
        <w:rPr>
          <w:b/>
          <w:sz w:val="24"/>
          <w:szCs w:val="24"/>
        </w:rPr>
      </w:pPr>
      <w:r>
        <w:rPr>
          <w:b/>
          <w:sz w:val="24"/>
          <w:szCs w:val="24"/>
        </w:rPr>
        <w:t>г. Казань                                                                                                           1 апреля 2026 г.</w:t>
      </w:r>
    </w:p>
    <w:p w14:paraId="28418AE2">
      <w:pPr>
        <w:ind w:left="1" w:right="1" w:hanging="1"/>
        <w:jc w:val="both"/>
        <w:rPr>
          <w:sz w:val="24"/>
          <w:szCs w:val="24"/>
        </w:rPr>
      </w:pPr>
    </w:p>
    <w:p w14:paraId="1028325F">
      <w:pPr>
        <w:jc w:val="both"/>
        <w:rPr>
          <w:sz w:val="24"/>
          <w:szCs w:val="24"/>
        </w:rPr>
      </w:pPr>
      <w:r>
        <w:rPr>
          <w:b/>
          <w:sz w:val="24"/>
          <w:szCs w:val="24"/>
        </w:rPr>
        <w:t>Место проведения собрания</w:t>
      </w:r>
      <w:r>
        <w:rPr>
          <w:sz w:val="24"/>
          <w:szCs w:val="24"/>
        </w:rPr>
        <w:t>: г. Казань, ул. Декабристов д. 85Б</w:t>
      </w:r>
    </w:p>
    <w:p w14:paraId="5A1DE061">
      <w:pPr>
        <w:ind w:left="1" w:right="1" w:hanging="1"/>
        <w:jc w:val="both"/>
        <w:rPr>
          <w:sz w:val="24"/>
          <w:szCs w:val="24"/>
        </w:rPr>
      </w:pPr>
      <w:r>
        <w:rPr>
          <w:b/>
          <w:sz w:val="24"/>
          <w:szCs w:val="24"/>
        </w:rPr>
        <w:t>Форма проведения</w:t>
      </w:r>
      <w:r>
        <w:rPr>
          <w:sz w:val="24"/>
          <w:szCs w:val="24"/>
        </w:rPr>
        <w:t xml:space="preserve"> – очная.</w:t>
      </w:r>
    </w:p>
    <w:p w14:paraId="17DE22CE">
      <w:pPr>
        <w:ind w:left="1" w:right="1" w:hanging="1"/>
        <w:jc w:val="both"/>
        <w:rPr>
          <w:sz w:val="24"/>
          <w:szCs w:val="24"/>
        </w:rPr>
      </w:pPr>
      <w:r>
        <w:rPr>
          <w:b/>
          <w:sz w:val="24"/>
          <w:szCs w:val="24"/>
        </w:rPr>
        <w:t>Дата проведения собрания</w:t>
      </w:r>
      <w:r>
        <w:rPr>
          <w:sz w:val="24"/>
          <w:szCs w:val="24"/>
        </w:rPr>
        <w:t xml:space="preserve"> –  1 апреля 2026 г.</w:t>
      </w:r>
    </w:p>
    <w:p w14:paraId="56491C46">
      <w:pPr>
        <w:ind w:left="1" w:right="1" w:hanging="1"/>
        <w:jc w:val="both"/>
        <w:rPr>
          <w:sz w:val="24"/>
          <w:szCs w:val="24"/>
        </w:rPr>
      </w:pPr>
      <w:r>
        <w:rPr>
          <w:b/>
          <w:sz w:val="24"/>
          <w:szCs w:val="24"/>
        </w:rPr>
        <w:t xml:space="preserve">Время открытия проведения собрания </w:t>
      </w:r>
      <w:r>
        <w:rPr>
          <w:sz w:val="24"/>
          <w:szCs w:val="24"/>
        </w:rPr>
        <w:t>–  11.00 ч. - 00 мин.</w:t>
      </w:r>
    </w:p>
    <w:p w14:paraId="7F226A51">
      <w:pPr>
        <w:ind w:right="1"/>
        <w:jc w:val="both"/>
        <w:rPr>
          <w:sz w:val="24"/>
          <w:szCs w:val="24"/>
        </w:rPr>
      </w:pPr>
      <w:r>
        <w:rPr>
          <w:b/>
          <w:sz w:val="24"/>
          <w:szCs w:val="24"/>
        </w:rPr>
        <w:t xml:space="preserve">Время закрытия проведения собрания </w:t>
      </w:r>
      <w:r>
        <w:rPr>
          <w:sz w:val="24"/>
          <w:szCs w:val="24"/>
        </w:rPr>
        <w:t>– 14.00 ч. - 00 мин.</w:t>
      </w:r>
    </w:p>
    <w:p w14:paraId="1C04B139">
      <w:pPr>
        <w:ind w:left="1" w:right="1" w:hanging="1"/>
        <w:jc w:val="both"/>
        <w:rPr>
          <w:sz w:val="24"/>
          <w:szCs w:val="24"/>
        </w:rPr>
      </w:pPr>
      <w:r>
        <w:rPr>
          <w:b/>
          <w:sz w:val="24"/>
          <w:szCs w:val="24"/>
        </w:rPr>
        <w:t>Дата составления протокола</w:t>
      </w:r>
      <w:r>
        <w:rPr>
          <w:sz w:val="24"/>
          <w:szCs w:val="24"/>
        </w:rPr>
        <w:t xml:space="preserve"> –  1 апреля 2026 г.</w:t>
      </w:r>
    </w:p>
    <w:p w14:paraId="2796D77D">
      <w:pPr>
        <w:ind w:left="1" w:right="1" w:hanging="1"/>
        <w:jc w:val="both"/>
        <w:rPr>
          <w:b/>
          <w:sz w:val="24"/>
          <w:szCs w:val="24"/>
        </w:rPr>
      </w:pPr>
    </w:p>
    <w:p w14:paraId="46C0D4CA">
      <w:pPr>
        <w:rPr>
          <w:b/>
          <w:sz w:val="24"/>
          <w:szCs w:val="24"/>
        </w:rPr>
      </w:pPr>
      <w:r>
        <w:rPr>
          <w:b/>
          <w:sz w:val="24"/>
          <w:szCs w:val="24"/>
        </w:rPr>
        <w:t>ПРИСУТСТВОВАЛИ:</w:t>
      </w:r>
    </w:p>
    <w:p w14:paraId="0BBC6653">
      <w:pPr>
        <w:ind w:firstLine="709"/>
        <w:jc w:val="both"/>
        <w:rPr>
          <w:sz w:val="24"/>
          <w:szCs w:val="24"/>
        </w:rPr>
      </w:pPr>
      <w:r>
        <w:rPr>
          <w:sz w:val="24"/>
          <w:szCs w:val="24"/>
        </w:rPr>
        <w:t xml:space="preserve"> </w:t>
      </w:r>
    </w:p>
    <w:p w14:paraId="104A393D">
      <w:pPr>
        <w:ind w:firstLine="567"/>
        <w:jc w:val="both"/>
        <w:rPr>
          <w:sz w:val="24"/>
          <w:szCs w:val="24"/>
        </w:rPr>
      </w:pPr>
      <w:r>
        <w:rPr>
          <w:sz w:val="24"/>
          <w:szCs w:val="24"/>
        </w:rPr>
        <w:t>На 1 апреля 2026 г. в Ассоциации СРО «КОП» состоит в членах 97 юридических лиц/индивидуальных предпринимателей. Из них для участия в Общем собрании зарегистрировалось 7</w:t>
      </w:r>
      <w:r>
        <w:rPr>
          <w:rFonts w:hint="default"/>
          <w:sz w:val="24"/>
          <w:szCs w:val="24"/>
          <w:lang w:val="ru-RU"/>
        </w:rPr>
        <w:t>1</w:t>
      </w:r>
      <w:bookmarkStart w:id="0" w:name="_GoBack"/>
      <w:bookmarkEnd w:id="0"/>
      <w:r>
        <w:rPr>
          <w:sz w:val="24"/>
          <w:szCs w:val="24"/>
        </w:rPr>
        <w:t xml:space="preserve"> представителей  членов  Ассоциации СРО «КОП».</w:t>
      </w:r>
    </w:p>
    <w:p w14:paraId="09985958">
      <w:pPr>
        <w:ind w:firstLine="567"/>
        <w:jc w:val="both"/>
        <w:rPr>
          <w:sz w:val="24"/>
          <w:szCs w:val="24"/>
        </w:rPr>
      </w:pPr>
      <w:r>
        <w:rPr>
          <w:sz w:val="24"/>
          <w:szCs w:val="24"/>
        </w:rPr>
        <w:t xml:space="preserve">Общее количество голосов присутствующих на собрании членов Ассоциации – 71, что составляет </w:t>
      </w:r>
      <w:r>
        <w:rPr>
          <w:rFonts w:hint="default"/>
          <w:sz w:val="24"/>
          <w:szCs w:val="24"/>
          <w:lang w:val="ru-RU"/>
        </w:rPr>
        <w:t>69</w:t>
      </w:r>
      <w:r>
        <w:rPr>
          <w:sz w:val="24"/>
          <w:szCs w:val="24"/>
        </w:rPr>
        <w:t xml:space="preserve">% голосов членов Ассоциации. </w:t>
      </w:r>
    </w:p>
    <w:p w14:paraId="07F2AF54">
      <w:pPr>
        <w:ind w:firstLine="567"/>
        <w:jc w:val="both"/>
        <w:rPr>
          <w:sz w:val="24"/>
          <w:szCs w:val="24"/>
        </w:rPr>
      </w:pPr>
      <w:r>
        <w:rPr>
          <w:sz w:val="24"/>
          <w:szCs w:val="24"/>
        </w:rPr>
        <w:t xml:space="preserve">Кворум для принятия решений по всем вопросам повестки дня имеется. </w:t>
      </w:r>
    </w:p>
    <w:p w14:paraId="448F55E7">
      <w:pPr>
        <w:ind w:firstLine="709"/>
        <w:jc w:val="both"/>
        <w:rPr>
          <w:sz w:val="24"/>
          <w:szCs w:val="24"/>
        </w:rPr>
      </w:pPr>
    </w:p>
    <w:tbl>
      <w:tblPr>
        <w:tblStyle w:val="4"/>
        <w:tblW w:w="939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4712"/>
        <w:gridCol w:w="4111"/>
      </w:tblGrid>
      <w:tr w14:paraId="4C398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56242D0B">
            <w:pPr>
              <w:jc w:val="center"/>
              <w:rPr>
                <w:b/>
                <w:sz w:val="24"/>
                <w:szCs w:val="24"/>
              </w:rPr>
            </w:pPr>
            <w:r>
              <w:rPr>
                <w:b/>
                <w:sz w:val="24"/>
                <w:szCs w:val="24"/>
              </w:rPr>
              <w:t>№ п</w:t>
            </w:r>
            <w:r>
              <w:rPr>
                <w:b/>
                <w:sz w:val="24"/>
                <w:szCs w:val="24"/>
                <w:lang w:val="en-US"/>
              </w:rPr>
              <w:t>/</w:t>
            </w:r>
            <w:r>
              <w:rPr>
                <w:b/>
                <w:sz w:val="24"/>
                <w:szCs w:val="24"/>
              </w:rPr>
              <w:t>п</w:t>
            </w:r>
          </w:p>
        </w:tc>
        <w:tc>
          <w:tcPr>
            <w:tcW w:w="4712" w:type="dxa"/>
            <w:vAlign w:val="center"/>
          </w:tcPr>
          <w:p w14:paraId="400703C2">
            <w:pPr>
              <w:jc w:val="center"/>
              <w:rPr>
                <w:b/>
                <w:sz w:val="24"/>
                <w:szCs w:val="24"/>
              </w:rPr>
            </w:pPr>
            <w:r>
              <w:rPr>
                <w:b/>
                <w:sz w:val="24"/>
                <w:szCs w:val="24"/>
              </w:rPr>
              <w:t>Наименование организации</w:t>
            </w:r>
          </w:p>
        </w:tc>
        <w:tc>
          <w:tcPr>
            <w:tcW w:w="4111" w:type="dxa"/>
            <w:vAlign w:val="center"/>
          </w:tcPr>
          <w:p w14:paraId="459A1A2A">
            <w:pPr>
              <w:jc w:val="center"/>
              <w:rPr>
                <w:b/>
                <w:sz w:val="24"/>
                <w:szCs w:val="24"/>
              </w:rPr>
            </w:pPr>
            <w:r>
              <w:rPr>
                <w:b/>
                <w:sz w:val="24"/>
                <w:szCs w:val="24"/>
              </w:rPr>
              <w:t>Присутствие</w:t>
            </w:r>
          </w:p>
        </w:tc>
      </w:tr>
      <w:tr w14:paraId="4A8B3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567" w:type="dxa"/>
          </w:tcPr>
          <w:p w14:paraId="2B346036">
            <w:pPr>
              <w:pStyle w:val="10"/>
              <w:numPr>
                <w:ilvl w:val="0"/>
                <w:numId w:val="1"/>
              </w:numPr>
              <w:spacing w:after="0" w:line="240" w:lineRule="auto"/>
              <w:jc w:val="center"/>
              <w:rPr>
                <w:rFonts w:ascii="Times New Roman" w:hAnsi="Times New Roman"/>
              </w:rPr>
            </w:pPr>
          </w:p>
        </w:tc>
        <w:tc>
          <w:tcPr>
            <w:tcW w:w="4712" w:type="dxa"/>
          </w:tcPr>
          <w:p w14:paraId="135BC492">
            <w:pPr>
              <w:jc w:val="both"/>
              <w:rPr>
                <w:sz w:val="22"/>
                <w:szCs w:val="22"/>
              </w:rPr>
            </w:pPr>
            <w:r>
              <w:rPr>
                <w:sz w:val="22"/>
                <w:szCs w:val="22"/>
              </w:rPr>
              <w:t>«А+Р ПРОЕКТ» (ООО)</w:t>
            </w:r>
          </w:p>
        </w:tc>
        <w:tc>
          <w:tcPr>
            <w:tcW w:w="4111" w:type="dxa"/>
          </w:tcPr>
          <w:p w14:paraId="4290DD6C">
            <w:pPr>
              <w:jc w:val="both"/>
              <w:rPr>
                <w:sz w:val="22"/>
                <w:szCs w:val="22"/>
              </w:rPr>
            </w:pPr>
            <w:r>
              <w:rPr>
                <w:sz w:val="22"/>
                <w:szCs w:val="22"/>
              </w:rPr>
              <w:t>Харисов А.И.</w:t>
            </w:r>
          </w:p>
        </w:tc>
      </w:tr>
      <w:tr w14:paraId="568DE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567" w:type="dxa"/>
          </w:tcPr>
          <w:p w14:paraId="367807C0">
            <w:pPr>
              <w:pStyle w:val="10"/>
              <w:numPr>
                <w:ilvl w:val="0"/>
                <w:numId w:val="1"/>
              </w:numPr>
              <w:spacing w:after="0" w:line="240" w:lineRule="auto"/>
              <w:jc w:val="center"/>
              <w:rPr>
                <w:rFonts w:ascii="Times New Roman" w:hAnsi="Times New Roman"/>
              </w:rPr>
            </w:pPr>
          </w:p>
        </w:tc>
        <w:tc>
          <w:tcPr>
            <w:tcW w:w="4712" w:type="dxa"/>
          </w:tcPr>
          <w:p w14:paraId="213E1015">
            <w:pPr>
              <w:jc w:val="both"/>
              <w:rPr>
                <w:sz w:val="22"/>
                <w:szCs w:val="22"/>
              </w:rPr>
            </w:pPr>
            <w:r>
              <w:rPr>
                <w:sz w:val="22"/>
                <w:szCs w:val="22"/>
              </w:rPr>
              <w:t>«АДТ» (ООО «Архитектурный дом»)</w:t>
            </w:r>
          </w:p>
        </w:tc>
        <w:tc>
          <w:tcPr>
            <w:tcW w:w="4111" w:type="dxa"/>
          </w:tcPr>
          <w:p w14:paraId="35A2D2A8">
            <w:pPr>
              <w:jc w:val="both"/>
              <w:rPr>
                <w:sz w:val="22"/>
                <w:szCs w:val="22"/>
              </w:rPr>
            </w:pPr>
            <w:r>
              <w:rPr>
                <w:sz w:val="22"/>
                <w:szCs w:val="22"/>
              </w:rPr>
              <w:t>Селюгин Д.В. по доверенности</w:t>
            </w:r>
          </w:p>
        </w:tc>
      </w:tr>
      <w:tr w14:paraId="70D7D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567" w:type="dxa"/>
          </w:tcPr>
          <w:p w14:paraId="24DCE57F">
            <w:pPr>
              <w:pStyle w:val="10"/>
              <w:numPr>
                <w:ilvl w:val="0"/>
                <w:numId w:val="1"/>
              </w:numPr>
              <w:spacing w:after="0" w:line="240" w:lineRule="auto"/>
              <w:jc w:val="center"/>
              <w:rPr>
                <w:rFonts w:ascii="Times New Roman" w:hAnsi="Times New Roman"/>
              </w:rPr>
            </w:pPr>
          </w:p>
        </w:tc>
        <w:tc>
          <w:tcPr>
            <w:tcW w:w="4712" w:type="dxa"/>
          </w:tcPr>
          <w:p w14:paraId="0959E337">
            <w:pPr>
              <w:jc w:val="both"/>
              <w:rPr>
                <w:sz w:val="22"/>
                <w:szCs w:val="22"/>
              </w:rPr>
            </w:pPr>
            <w:r>
              <w:rPr>
                <w:sz w:val="22"/>
                <w:szCs w:val="22"/>
              </w:rPr>
              <w:t>«АДТ-проект» (ООО)</w:t>
            </w:r>
          </w:p>
        </w:tc>
        <w:tc>
          <w:tcPr>
            <w:tcW w:w="4111" w:type="dxa"/>
          </w:tcPr>
          <w:p w14:paraId="6155DEF5">
            <w:pPr>
              <w:jc w:val="both"/>
              <w:rPr>
                <w:sz w:val="22"/>
                <w:szCs w:val="22"/>
              </w:rPr>
            </w:pPr>
            <w:r>
              <w:rPr>
                <w:sz w:val="22"/>
                <w:szCs w:val="22"/>
              </w:rPr>
              <w:t>Селюгин Д.В. по доверенности</w:t>
            </w:r>
          </w:p>
        </w:tc>
      </w:tr>
      <w:tr w14:paraId="1DE2A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567" w:type="dxa"/>
          </w:tcPr>
          <w:p w14:paraId="4ADD2843">
            <w:pPr>
              <w:pStyle w:val="10"/>
              <w:numPr>
                <w:ilvl w:val="0"/>
                <w:numId w:val="1"/>
              </w:numPr>
              <w:spacing w:after="0" w:line="240" w:lineRule="auto"/>
              <w:jc w:val="center"/>
              <w:rPr>
                <w:rFonts w:ascii="Times New Roman" w:hAnsi="Times New Roman"/>
              </w:rPr>
            </w:pPr>
          </w:p>
        </w:tc>
        <w:tc>
          <w:tcPr>
            <w:tcW w:w="4712" w:type="dxa"/>
          </w:tcPr>
          <w:p w14:paraId="215E7519">
            <w:pPr>
              <w:jc w:val="both"/>
              <w:rPr>
                <w:sz w:val="22"/>
                <w:szCs w:val="22"/>
              </w:rPr>
            </w:pPr>
            <w:r>
              <w:rPr>
                <w:sz w:val="22"/>
                <w:szCs w:val="22"/>
              </w:rPr>
              <w:t>«АйТи Решения» (ООО)</w:t>
            </w:r>
          </w:p>
        </w:tc>
        <w:tc>
          <w:tcPr>
            <w:tcW w:w="4111" w:type="dxa"/>
          </w:tcPr>
          <w:p w14:paraId="3FBF02FE">
            <w:pPr>
              <w:jc w:val="both"/>
              <w:rPr>
                <w:sz w:val="22"/>
                <w:szCs w:val="22"/>
              </w:rPr>
            </w:pPr>
            <w:r>
              <w:rPr>
                <w:sz w:val="22"/>
                <w:szCs w:val="22"/>
              </w:rPr>
              <w:t>Андрюшин Д.В. по доверенности</w:t>
            </w:r>
          </w:p>
        </w:tc>
      </w:tr>
      <w:tr w14:paraId="08D18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567" w:type="dxa"/>
          </w:tcPr>
          <w:p w14:paraId="54E6EF0C">
            <w:pPr>
              <w:pStyle w:val="10"/>
              <w:numPr>
                <w:ilvl w:val="0"/>
                <w:numId w:val="1"/>
              </w:numPr>
              <w:spacing w:after="0" w:line="240" w:lineRule="auto"/>
              <w:jc w:val="center"/>
              <w:rPr>
                <w:rFonts w:ascii="Times New Roman" w:hAnsi="Times New Roman"/>
              </w:rPr>
            </w:pPr>
          </w:p>
        </w:tc>
        <w:tc>
          <w:tcPr>
            <w:tcW w:w="4712" w:type="dxa"/>
          </w:tcPr>
          <w:p w14:paraId="7C913A78">
            <w:pPr>
              <w:jc w:val="both"/>
              <w:rPr>
                <w:sz w:val="22"/>
                <w:szCs w:val="22"/>
              </w:rPr>
            </w:pPr>
            <w:r>
              <w:rPr>
                <w:sz w:val="22"/>
                <w:szCs w:val="22"/>
              </w:rPr>
              <w:t>«Антарес» (ООО)</w:t>
            </w:r>
          </w:p>
        </w:tc>
        <w:tc>
          <w:tcPr>
            <w:tcW w:w="4111" w:type="dxa"/>
          </w:tcPr>
          <w:p w14:paraId="7572061B">
            <w:pPr>
              <w:jc w:val="both"/>
              <w:rPr>
                <w:sz w:val="22"/>
                <w:szCs w:val="22"/>
              </w:rPr>
            </w:pPr>
            <w:r>
              <w:rPr>
                <w:sz w:val="22"/>
                <w:szCs w:val="22"/>
              </w:rPr>
              <w:t>Часов М.Л.</w:t>
            </w:r>
          </w:p>
        </w:tc>
      </w:tr>
      <w:tr w14:paraId="61858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5DB313BF">
            <w:pPr>
              <w:pStyle w:val="10"/>
              <w:numPr>
                <w:ilvl w:val="0"/>
                <w:numId w:val="1"/>
              </w:numPr>
              <w:spacing w:after="0" w:line="240" w:lineRule="auto"/>
              <w:jc w:val="center"/>
              <w:rPr>
                <w:rFonts w:ascii="Times New Roman" w:hAnsi="Times New Roman"/>
              </w:rPr>
            </w:pPr>
          </w:p>
        </w:tc>
        <w:tc>
          <w:tcPr>
            <w:tcW w:w="4712" w:type="dxa"/>
          </w:tcPr>
          <w:p w14:paraId="2A2DDD47">
            <w:pPr>
              <w:jc w:val="both"/>
              <w:rPr>
                <w:sz w:val="22"/>
                <w:szCs w:val="22"/>
              </w:rPr>
            </w:pPr>
            <w:r>
              <w:rPr>
                <w:sz w:val="22"/>
                <w:szCs w:val="22"/>
              </w:rPr>
              <w:t xml:space="preserve">«Апекс» (ООО) </w:t>
            </w:r>
          </w:p>
        </w:tc>
        <w:tc>
          <w:tcPr>
            <w:tcW w:w="4111" w:type="dxa"/>
          </w:tcPr>
          <w:p w14:paraId="0DA984F5">
            <w:pPr>
              <w:jc w:val="both"/>
              <w:rPr>
                <w:sz w:val="22"/>
                <w:szCs w:val="22"/>
              </w:rPr>
            </w:pPr>
            <w:r>
              <w:rPr>
                <w:sz w:val="22"/>
                <w:szCs w:val="22"/>
              </w:rPr>
              <w:t>Гараева Г.А. по доверенности</w:t>
            </w:r>
          </w:p>
        </w:tc>
      </w:tr>
      <w:tr w14:paraId="55CDB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3E2D5B4D">
            <w:pPr>
              <w:pStyle w:val="10"/>
              <w:numPr>
                <w:ilvl w:val="0"/>
                <w:numId w:val="1"/>
              </w:numPr>
              <w:spacing w:after="0" w:line="240" w:lineRule="auto"/>
              <w:jc w:val="center"/>
              <w:rPr>
                <w:rFonts w:ascii="Times New Roman" w:hAnsi="Times New Roman"/>
              </w:rPr>
            </w:pPr>
          </w:p>
        </w:tc>
        <w:tc>
          <w:tcPr>
            <w:tcW w:w="4712" w:type="dxa"/>
          </w:tcPr>
          <w:p w14:paraId="6FE7237D">
            <w:pPr>
              <w:jc w:val="both"/>
              <w:rPr>
                <w:sz w:val="22"/>
                <w:szCs w:val="22"/>
              </w:rPr>
            </w:pPr>
            <w:r>
              <w:rPr>
                <w:sz w:val="22"/>
                <w:szCs w:val="22"/>
              </w:rPr>
              <w:t>«АРМИДА» (ООО «ПРОЕКТНОЕ БЮРО»)</w:t>
            </w:r>
          </w:p>
        </w:tc>
        <w:tc>
          <w:tcPr>
            <w:tcW w:w="4111" w:type="dxa"/>
          </w:tcPr>
          <w:p w14:paraId="0342B485">
            <w:pPr>
              <w:jc w:val="both"/>
              <w:rPr>
                <w:sz w:val="22"/>
                <w:szCs w:val="22"/>
              </w:rPr>
            </w:pPr>
            <w:r>
              <w:rPr>
                <w:sz w:val="22"/>
                <w:szCs w:val="22"/>
              </w:rPr>
              <w:t>Мифтахова А.Б. по доверенности</w:t>
            </w:r>
          </w:p>
        </w:tc>
      </w:tr>
      <w:tr w14:paraId="07AF3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7FF7F0DD">
            <w:pPr>
              <w:pStyle w:val="10"/>
              <w:numPr>
                <w:ilvl w:val="0"/>
                <w:numId w:val="1"/>
              </w:numPr>
              <w:spacing w:after="0" w:line="240" w:lineRule="auto"/>
              <w:jc w:val="center"/>
              <w:rPr>
                <w:rFonts w:ascii="Times New Roman" w:hAnsi="Times New Roman"/>
              </w:rPr>
            </w:pPr>
          </w:p>
        </w:tc>
        <w:tc>
          <w:tcPr>
            <w:tcW w:w="4712" w:type="dxa"/>
          </w:tcPr>
          <w:p w14:paraId="3284AFDC">
            <w:pPr>
              <w:jc w:val="both"/>
              <w:rPr>
                <w:sz w:val="22"/>
                <w:szCs w:val="22"/>
              </w:rPr>
            </w:pPr>
            <w:r>
              <w:rPr>
                <w:sz w:val="22"/>
                <w:szCs w:val="22"/>
              </w:rPr>
              <w:t>«Армида» (ООО)</w:t>
            </w:r>
          </w:p>
        </w:tc>
        <w:tc>
          <w:tcPr>
            <w:tcW w:w="4111" w:type="dxa"/>
          </w:tcPr>
          <w:p w14:paraId="4F36B4DE">
            <w:pPr>
              <w:jc w:val="both"/>
              <w:rPr>
                <w:sz w:val="22"/>
                <w:szCs w:val="22"/>
              </w:rPr>
            </w:pPr>
            <w:r>
              <w:rPr>
                <w:sz w:val="22"/>
                <w:szCs w:val="22"/>
              </w:rPr>
              <w:t>Мифтахова А.Б. по доверенности</w:t>
            </w:r>
          </w:p>
        </w:tc>
      </w:tr>
      <w:tr w14:paraId="2A81E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243032F7">
            <w:pPr>
              <w:pStyle w:val="10"/>
              <w:numPr>
                <w:ilvl w:val="0"/>
                <w:numId w:val="1"/>
              </w:numPr>
              <w:spacing w:after="0" w:line="240" w:lineRule="auto"/>
              <w:jc w:val="center"/>
              <w:rPr>
                <w:rFonts w:ascii="Times New Roman" w:hAnsi="Times New Roman"/>
              </w:rPr>
            </w:pPr>
          </w:p>
        </w:tc>
        <w:tc>
          <w:tcPr>
            <w:tcW w:w="4712" w:type="dxa"/>
          </w:tcPr>
          <w:p w14:paraId="15C5B282">
            <w:pPr>
              <w:jc w:val="both"/>
              <w:rPr>
                <w:sz w:val="22"/>
                <w:szCs w:val="22"/>
              </w:rPr>
            </w:pPr>
            <w:r>
              <w:rPr>
                <w:sz w:val="22"/>
                <w:szCs w:val="22"/>
              </w:rPr>
              <w:t>«АРТпроектстрой» (ООО)</w:t>
            </w:r>
          </w:p>
        </w:tc>
        <w:tc>
          <w:tcPr>
            <w:tcW w:w="4111" w:type="dxa"/>
          </w:tcPr>
          <w:p w14:paraId="6F2F5FAF">
            <w:pPr>
              <w:jc w:val="both"/>
              <w:rPr>
                <w:sz w:val="22"/>
                <w:szCs w:val="22"/>
              </w:rPr>
            </w:pPr>
            <w:r>
              <w:rPr>
                <w:sz w:val="22"/>
                <w:szCs w:val="22"/>
              </w:rPr>
              <w:t>Шарафутдинова Т.А.</w:t>
            </w:r>
          </w:p>
        </w:tc>
      </w:tr>
      <w:tr w14:paraId="469D4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6C991801">
            <w:pPr>
              <w:pStyle w:val="10"/>
              <w:numPr>
                <w:ilvl w:val="0"/>
                <w:numId w:val="1"/>
              </w:numPr>
              <w:spacing w:after="0" w:line="240" w:lineRule="auto"/>
              <w:jc w:val="center"/>
              <w:rPr>
                <w:rFonts w:ascii="Times New Roman" w:hAnsi="Times New Roman"/>
              </w:rPr>
            </w:pPr>
          </w:p>
        </w:tc>
        <w:tc>
          <w:tcPr>
            <w:tcW w:w="4712" w:type="dxa"/>
          </w:tcPr>
          <w:p w14:paraId="1EA249AB">
            <w:pPr>
              <w:jc w:val="both"/>
              <w:rPr>
                <w:sz w:val="22"/>
                <w:szCs w:val="22"/>
              </w:rPr>
            </w:pPr>
            <w:r>
              <w:rPr>
                <w:sz w:val="22"/>
                <w:szCs w:val="22"/>
              </w:rPr>
              <w:t>«АРТСПЕЦТЕХНОПРОЕКТ «ЛИНДА» (ООО)</w:t>
            </w:r>
          </w:p>
        </w:tc>
        <w:tc>
          <w:tcPr>
            <w:tcW w:w="4111" w:type="dxa"/>
          </w:tcPr>
          <w:p w14:paraId="17A8384F">
            <w:pPr>
              <w:jc w:val="both"/>
              <w:rPr>
                <w:sz w:val="22"/>
                <w:szCs w:val="22"/>
              </w:rPr>
            </w:pPr>
            <w:r>
              <w:rPr>
                <w:sz w:val="22"/>
                <w:szCs w:val="22"/>
              </w:rPr>
              <w:t>Ефимов А.В. по доверенности</w:t>
            </w:r>
          </w:p>
        </w:tc>
      </w:tr>
      <w:tr w14:paraId="0DBEA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5CA3DC1E">
            <w:pPr>
              <w:pStyle w:val="10"/>
              <w:numPr>
                <w:ilvl w:val="0"/>
                <w:numId w:val="1"/>
              </w:numPr>
              <w:spacing w:after="0" w:line="240" w:lineRule="auto"/>
              <w:jc w:val="center"/>
              <w:rPr>
                <w:rFonts w:ascii="Times New Roman" w:hAnsi="Times New Roman"/>
              </w:rPr>
            </w:pPr>
          </w:p>
        </w:tc>
        <w:tc>
          <w:tcPr>
            <w:tcW w:w="4712" w:type="dxa"/>
          </w:tcPr>
          <w:p w14:paraId="3EC3F320">
            <w:pPr>
              <w:jc w:val="both"/>
              <w:rPr>
                <w:sz w:val="22"/>
                <w:szCs w:val="22"/>
              </w:rPr>
            </w:pPr>
            <w:r>
              <w:rPr>
                <w:sz w:val="22"/>
                <w:szCs w:val="22"/>
              </w:rPr>
              <w:t>«Архитектор» (ООО)</w:t>
            </w:r>
          </w:p>
        </w:tc>
        <w:tc>
          <w:tcPr>
            <w:tcW w:w="4111" w:type="dxa"/>
          </w:tcPr>
          <w:p w14:paraId="7637C82C">
            <w:pPr>
              <w:jc w:val="both"/>
              <w:rPr>
                <w:sz w:val="22"/>
                <w:szCs w:val="22"/>
              </w:rPr>
            </w:pPr>
            <w:r>
              <w:rPr>
                <w:sz w:val="22"/>
                <w:szCs w:val="22"/>
              </w:rPr>
              <w:t>Дорофеев А.В.</w:t>
            </w:r>
          </w:p>
        </w:tc>
      </w:tr>
      <w:tr w14:paraId="1AD97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3B16E5BF">
            <w:pPr>
              <w:pStyle w:val="10"/>
              <w:numPr>
                <w:ilvl w:val="0"/>
                <w:numId w:val="1"/>
              </w:numPr>
              <w:spacing w:after="0" w:line="240" w:lineRule="auto"/>
              <w:jc w:val="center"/>
              <w:rPr>
                <w:rFonts w:ascii="Times New Roman" w:hAnsi="Times New Roman"/>
              </w:rPr>
            </w:pPr>
          </w:p>
        </w:tc>
        <w:tc>
          <w:tcPr>
            <w:tcW w:w="4712" w:type="dxa"/>
          </w:tcPr>
          <w:p w14:paraId="1055AEA1">
            <w:pPr>
              <w:jc w:val="both"/>
              <w:rPr>
                <w:sz w:val="22"/>
                <w:szCs w:val="22"/>
              </w:rPr>
            </w:pPr>
            <w:r>
              <w:rPr>
                <w:sz w:val="22"/>
                <w:szCs w:val="22"/>
              </w:rPr>
              <w:t>«АСК СТК» (ООО)</w:t>
            </w:r>
          </w:p>
        </w:tc>
        <w:tc>
          <w:tcPr>
            <w:tcW w:w="4111" w:type="dxa"/>
          </w:tcPr>
          <w:p w14:paraId="46C4137E">
            <w:pPr>
              <w:jc w:val="both"/>
              <w:rPr>
                <w:sz w:val="22"/>
                <w:szCs w:val="22"/>
              </w:rPr>
            </w:pPr>
            <w:r>
              <w:rPr>
                <w:sz w:val="22"/>
                <w:szCs w:val="22"/>
              </w:rPr>
              <w:t>Сухов А.В.</w:t>
            </w:r>
          </w:p>
        </w:tc>
      </w:tr>
      <w:tr w14:paraId="27D95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567" w:type="dxa"/>
          </w:tcPr>
          <w:p w14:paraId="29F429BF">
            <w:pPr>
              <w:pStyle w:val="10"/>
              <w:numPr>
                <w:ilvl w:val="0"/>
                <w:numId w:val="1"/>
              </w:numPr>
              <w:spacing w:after="0" w:line="240" w:lineRule="auto"/>
              <w:jc w:val="center"/>
              <w:rPr>
                <w:rFonts w:ascii="Times New Roman" w:hAnsi="Times New Roman"/>
              </w:rPr>
            </w:pPr>
          </w:p>
        </w:tc>
        <w:tc>
          <w:tcPr>
            <w:tcW w:w="4712" w:type="dxa"/>
          </w:tcPr>
          <w:p w14:paraId="16F245F4">
            <w:pPr>
              <w:jc w:val="both"/>
              <w:rPr>
                <w:sz w:val="22"/>
                <w:szCs w:val="22"/>
              </w:rPr>
            </w:pPr>
            <w:r>
              <w:rPr>
                <w:sz w:val="22"/>
                <w:szCs w:val="22"/>
              </w:rPr>
              <w:t>«АС нова» (ООО)</w:t>
            </w:r>
          </w:p>
        </w:tc>
        <w:tc>
          <w:tcPr>
            <w:tcW w:w="4111" w:type="dxa"/>
          </w:tcPr>
          <w:p w14:paraId="677252A4">
            <w:pPr>
              <w:jc w:val="both"/>
              <w:rPr>
                <w:sz w:val="22"/>
                <w:szCs w:val="22"/>
              </w:rPr>
            </w:pPr>
            <w:r>
              <w:rPr>
                <w:sz w:val="22"/>
                <w:szCs w:val="22"/>
              </w:rPr>
              <w:t>Костин М.В. по доверенности</w:t>
            </w:r>
          </w:p>
        </w:tc>
      </w:tr>
      <w:tr w14:paraId="11363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567" w:type="dxa"/>
          </w:tcPr>
          <w:p w14:paraId="46B7E691">
            <w:pPr>
              <w:pStyle w:val="10"/>
              <w:numPr>
                <w:ilvl w:val="0"/>
                <w:numId w:val="1"/>
              </w:numPr>
              <w:spacing w:after="0" w:line="240" w:lineRule="auto"/>
              <w:jc w:val="center"/>
              <w:rPr>
                <w:rFonts w:ascii="Times New Roman" w:hAnsi="Times New Roman"/>
              </w:rPr>
            </w:pPr>
          </w:p>
        </w:tc>
        <w:tc>
          <w:tcPr>
            <w:tcW w:w="4712" w:type="dxa"/>
          </w:tcPr>
          <w:p w14:paraId="50CA489F">
            <w:pPr>
              <w:jc w:val="both"/>
              <w:rPr>
                <w:sz w:val="22"/>
                <w:szCs w:val="22"/>
              </w:rPr>
            </w:pPr>
            <w:r>
              <w:rPr>
                <w:sz w:val="22"/>
                <w:szCs w:val="22"/>
              </w:rPr>
              <w:t xml:space="preserve"> «Буинское управление строительства» (ООО)</w:t>
            </w:r>
          </w:p>
        </w:tc>
        <w:tc>
          <w:tcPr>
            <w:tcW w:w="4111" w:type="dxa"/>
          </w:tcPr>
          <w:p w14:paraId="39D41FB0">
            <w:pPr>
              <w:jc w:val="both"/>
              <w:rPr>
                <w:sz w:val="22"/>
                <w:szCs w:val="22"/>
              </w:rPr>
            </w:pPr>
            <w:r>
              <w:rPr>
                <w:sz w:val="22"/>
                <w:szCs w:val="22"/>
              </w:rPr>
              <w:t>Гималтдинов И.Х.</w:t>
            </w:r>
          </w:p>
        </w:tc>
      </w:tr>
      <w:tr w14:paraId="1EB1C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078DE2B3">
            <w:pPr>
              <w:pStyle w:val="10"/>
              <w:numPr>
                <w:ilvl w:val="0"/>
                <w:numId w:val="1"/>
              </w:numPr>
              <w:spacing w:after="0" w:line="240" w:lineRule="auto"/>
              <w:jc w:val="center"/>
              <w:rPr>
                <w:rFonts w:ascii="Times New Roman" w:hAnsi="Times New Roman"/>
              </w:rPr>
            </w:pPr>
          </w:p>
        </w:tc>
        <w:tc>
          <w:tcPr>
            <w:tcW w:w="4712" w:type="dxa"/>
          </w:tcPr>
          <w:p w14:paraId="691CB024">
            <w:pPr>
              <w:jc w:val="both"/>
              <w:rPr>
                <w:sz w:val="22"/>
                <w:szCs w:val="22"/>
              </w:rPr>
            </w:pPr>
            <w:r>
              <w:rPr>
                <w:sz w:val="22"/>
                <w:szCs w:val="22"/>
              </w:rPr>
              <w:t>«Возрождение» (ООО)</w:t>
            </w:r>
          </w:p>
        </w:tc>
        <w:tc>
          <w:tcPr>
            <w:tcW w:w="4111" w:type="dxa"/>
          </w:tcPr>
          <w:p w14:paraId="14FAE409">
            <w:pPr>
              <w:jc w:val="both"/>
              <w:rPr>
                <w:sz w:val="22"/>
                <w:szCs w:val="22"/>
              </w:rPr>
            </w:pPr>
            <w:r>
              <w:rPr>
                <w:sz w:val="22"/>
                <w:szCs w:val="22"/>
              </w:rPr>
              <w:t>Гараева Г.А. по доверенности</w:t>
            </w:r>
          </w:p>
        </w:tc>
      </w:tr>
      <w:tr w14:paraId="7DDCD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20DB3247">
            <w:pPr>
              <w:pStyle w:val="10"/>
              <w:numPr>
                <w:ilvl w:val="0"/>
                <w:numId w:val="1"/>
              </w:numPr>
              <w:spacing w:after="0" w:line="240" w:lineRule="auto"/>
              <w:jc w:val="center"/>
              <w:rPr>
                <w:rFonts w:ascii="Times New Roman" w:hAnsi="Times New Roman"/>
              </w:rPr>
            </w:pPr>
          </w:p>
        </w:tc>
        <w:tc>
          <w:tcPr>
            <w:tcW w:w="4712" w:type="dxa"/>
          </w:tcPr>
          <w:p w14:paraId="1D4C21C4">
            <w:pPr>
              <w:jc w:val="both"/>
              <w:rPr>
                <w:sz w:val="22"/>
                <w:szCs w:val="22"/>
              </w:rPr>
            </w:pPr>
            <w:r>
              <w:rPr>
                <w:sz w:val="22"/>
                <w:szCs w:val="22"/>
              </w:rPr>
              <w:t xml:space="preserve">«Волгопромпроект» (ООО) </w:t>
            </w:r>
          </w:p>
        </w:tc>
        <w:tc>
          <w:tcPr>
            <w:tcW w:w="4111" w:type="dxa"/>
          </w:tcPr>
          <w:p w14:paraId="5180536E">
            <w:pPr>
              <w:jc w:val="both"/>
              <w:rPr>
                <w:sz w:val="22"/>
                <w:szCs w:val="22"/>
              </w:rPr>
            </w:pPr>
            <w:r>
              <w:rPr>
                <w:sz w:val="22"/>
                <w:szCs w:val="22"/>
              </w:rPr>
              <w:t>Самус Е.А. по доверенности</w:t>
            </w:r>
          </w:p>
        </w:tc>
      </w:tr>
      <w:tr w14:paraId="67654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567" w:type="dxa"/>
          </w:tcPr>
          <w:p w14:paraId="100379DC">
            <w:pPr>
              <w:pStyle w:val="10"/>
              <w:numPr>
                <w:ilvl w:val="0"/>
                <w:numId w:val="1"/>
              </w:numPr>
              <w:spacing w:after="0" w:line="240" w:lineRule="auto"/>
              <w:jc w:val="center"/>
              <w:rPr>
                <w:rFonts w:ascii="Times New Roman" w:hAnsi="Times New Roman"/>
              </w:rPr>
            </w:pPr>
          </w:p>
        </w:tc>
        <w:tc>
          <w:tcPr>
            <w:tcW w:w="4712" w:type="dxa"/>
          </w:tcPr>
          <w:p w14:paraId="7E662604">
            <w:pPr>
              <w:jc w:val="both"/>
              <w:rPr>
                <w:sz w:val="22"/>
                <w:szCs w:val="22"/>
              </w:rPr>
            </w:pPr>
            <w:r>
              <w:rPr>
                <w:sz w:val="22"/>
                <w:szCs w:val="22"/>
              </w:rPr>
              <w:t>«ВолгоПромСтрой» (ООО)</w:t>
            </w:r>
          </w:p>
        </w:tc>
        <w:tc>
          <w:tcPr>
            <w:tcW w:w="4111" w:type="dxa"/>
          </w:tcPr>
          <w:p w14:paraId="0192587E">
            <w:pPr>
              <w:jc w:val="both"/>
              <w:rPr>
                <w:sz w:val="22"/>
                <w:szCs w:val="22"/>
              </w:rPr>
            </w:pPr>
            <w:r>
              <w:rPr>
                <w:sz w:val="22"/>
                <w:szCs w:val="22"/>
              </w:rPr>
              <w:t>Самус Е.А. по доверенности</w:t>
            </w:r>
          </w:p>
        </w:tc>
      </w:tr>
      <w:tr w14:paraId="59EBC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567" w:type="dxa"/>
          </w:tcPr>
          <w:p w14:paraId="464D6BAB">
            <w:pPr>
              <w:pStyle w:val="10"/>
              <w:numPr>
                <w:ilvl w:val="0"/>
                <w:numId w:val="1"/>
              </w:numPr>
              <w:spacing w:after="0" w:line="240" w:lineRule="auto"/>
              <w:jc w:val="center"/>
              <w:rPr>
                <w:rFonts w:ascii="Times New Roman" w:hAnsi="Times New Roman"/>
              </w:rPr>
            </w:pPr>
          </w:p>
        </w:tc>
        <w:tc>
          <w:tcPr>
            <w:tcW w:w="4712" w:type="dxa"/>
          </w:tcPr>
          <w:p w14:paraId="2060B005">
            <w:pPr>
              <w:jc w:val="both"/>
              <w:rPr>
                <w:sz w:val="22"/>
                <w:szCs w:val="22"/>
              </w:rPr>
            </w:pPr>
            <w:r>
              <w:rPr>
                <w:sz w:val="22"/>
                <w:szCs w:val="22"/>
              </w:rPr>
              <w:t>«ГАЗ-ПРОЕКТ» «Компания» (ООО)</w:t>
            </w:r>
          </w:p>
        </w:tc>
        <w:tc>
          <w:tcPr>
            <w:tcW w:w="4111" w:type="dxa"/>
          </w:tcPr>
          <w:p w14:paraId="605AA1CD">
            <w:pPr>
              <w:jc w:val="both"/>
              <w:rPr>
                <w:sz w:val="22"/>
                <w:szCs w:val="22"/>
              </w:rPr>
            </w:pPr>
            <w:r>
              <w:rPr>
                <w:sz w:val="22"/>
                <w:szCs w:val="22"/>
              </w:rPr>
              <w:t>Назырова А.Р.</w:t>
            </w:r>
          </w:p>
        </w:tc>
      </w:tr>
      <w:tr w14:paraId="6A44E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681A953D">
            <w:pPr>
              <w:pStyle w:val="10"/>
              <w:numPr>
                <w:ilvl w:val="0"/>
                <w:numId w:val="1"/>
              </w:numPr>
              <w:spacing w:after="0" w:line="240" w:lineRule="auto"/>
              <w:jc w:val="center"/>
              <w:rPr>
                <w:rFonts w:ascii="Times New Roman" w:hAnsi="Times New Roman"/>
              </w:rPr>
            </w:pPr>
          </w:p>
        </w:tc>
        <w:tc>
          <w:tcPr>
            <w:tcW w:w="4712" w:type="dxa"/>
          </w:tcPr>
          <w:p w14:paraId="790BA053">
            <w:pPr>
              <w:jc w:val="both"/>
              <w:rPr>
                <w:sz w:val="22"/>
                <w:szCs w:val="22"/>
              </w:rPr>
            </w:pPr>
            <w:r>
              <w:rPr>
                <w:sz w:val="22"/>
                <w:szCs w:val="22"/>
              </w:rPr>
              <w:t>«ГазПроект-116» (ООО)</w:t>
            </w:r>
          </w:p>
        </w:tc>
        <w:tc>
          <w:tcPr>
            <w:tcW w:w="4111" w:type="dxa"/>
          </w:tcPr>
          <w:p w14:paraId="3CB74E15">
            <w:pPr>
              <w:jc w:val="both"/>
              <w:rPr>
                <w:sz w:val="22"/>
                <w:szCs w:val="22"/>
              </w:rPr>
            </w:pPr>
            <w:r>
              <w:rPr>
                <w:sz w:val="22"/>
                <w:szCs w:val="22"/>
              </w:rPr>
              <w:t>Салахутдинов А.С.</w:t>
            </w:r>
          </w:p>
        </w:tc>
      </w:tr>
      <w:tr w14:paraId="326E7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27B68B16">
            <w:pPr>
              <w:pStyle w:val="10"/>
              <w:numPr>
                <w:ilvl w:val="0"/>
                <w:numId w:val="1"/>
              </w:numPr>
              <w:spacing w:after="0" w:line="240" w:lineRule="auto"/>
              <w:jc w:val="center"/>
              <w:rPr>
                <w:rFonts w:ascii="Times New Roman" w:hAnsi="Times New Roman"/>
              </w:rPr>
            </w:pPr>
          </w:p>
        </w:tc>
        <w:tc>
          <w:tcPr>
            <w:tcW w:w="4712" w:type="dxa"/>
          </w:tcPr>
          <w:p w14:paraId="7ECCBA91">
            <w:pPr>
              <w:jc w:val="both"/>
              <w:rPr>
                <w:sz w:val="22"/>
                <w:szCs w:val="22"/>
              </w:rPr>
            </w:pPr>
            <w:r>
              <w:rPr>
                <w:sz w:val="22"/>
                <w:szCs w:val="22"/>
              </w:rPr>
              <w:t>«Геологоизыскательский центр» (ООО)</w:t>
            </w:r>
          </w:p>
        </w:tc>
        <w:tc>
          <w:tcPr>
            <w:tcW w:w="4111" w:type="dxa"/>
          </w:tcPr>
          <w:p w14:paraId="1835824D">
            <w:pPr>
              <w:jc w:val="both"/>
              <w:rPr>
                <w:sz w:val="22"/>
                <w:szCs w:val="22"/>
              </w:rPr>
            </w:pPr>
            <w:r>
              <w:rPr>
                <w:sz w:val="22"/>
                <w:szCs w:val="22"/>
              </w:rPr>
              <w:t>Шулаев А.В.</w:t>
            </w:r>
          </w:p>
        </w:tc>
      </w:tr>
      <w:tr w14:paraId="0AF9D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3A2564C7">
            <w:pPr>
              <w:pStyle w:val="10"/>
              <w:numPr>
                <w:ilvl w:val="0"/>
                <w:numId w:val="1"/>
              </w:numPr>
              <w:spacing w:after="0" w:line="240" w:lineRule="auto"/>
              <w:jc w:val="center"/>
              <w:rPr>
                <w:rFonts w:ascii="Times New Roman" w:hAnsi="Times New Roman"/>
              </w:rPr>
            </w:pPr>
          </w:p>
        </w:tc>
        <w:tc>
          <w:tcPr>
            <w:tcW w:w="4712" w:type="dxa"/>
          </w:tcPr>
          <w:p w14:paraId="5B7CA908">
            <w:pPr>
              <w:jc w:val="both"/>
              <w:rPr>
                <w:sz w:val="22"/>
                <w:szCs w:val="22"/>
              </w:rPr>
            </w:pPr>
            <w:r>
              <w:rPr>
                <w:sz w:val="22"/>
                <w:szCs w:val="22"/>
              </w:rPr>
              <w:t xml:space="preserve"> «Горжилремпроект» (ООО)</w:t>
            </w:r>
          </w:p>
        </w:tc>
        <w:tc>
          <w:tcPr>
            <w:tcW w:w="4111" w:type="dxa"/>
          </w:tcPr>
          <w:p w14:paraId="538DFC53">
            <w:pPr>
              <w:jc w:val="both"/>
              <w:rPr>
                <w:sz w:val="22"/>
                <w:szCs w:val="22"/>
              </w:rPr>
            </w:pPr>
            <w:r>
              <w:rPr>
                <w:sz w:val="22"/>
                <w:szCs w:val="22"/>
              </w:rPr>
              <w:t>Рудыкина Е.Ф.</w:t>
            </w:r>
          </w:p>
        </w:tc>
      </w:tr>
      <w:tr w14:paraId="7F288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3E3CF071">
            <w:pPr>
              <w:pStyle w:val="10"/>
              <w:numPr>
                <w:ilvl w:val="0"/>
                <w:numId w:val="1"/>
              </w:numPr>
              <w:spacing w:after="0" w:line="240" w:lineRule="auto"/>
              <w:jc w:val="center"/>
              <w:rPr>
                <w:rFonts w:ascii="Times New Roman" w:hAnsi="Times New Roman"/>
              </w:rPr>
            </w:pPr>
          </w:p>
        </w:tc>
        <w:tc>
          <w:tcPr>
            <w:tcW w:w="4712" w:type="dxa"/>
          </w:tcPr>
          <w:p w14:paraId="16CE0877">
            <w:pPr>
              <w:jc w:val="both"/>
              <w:rPr>
                <w:sz w:val="22"/>
                <w:szCs w:val="22"/>
              </w:rPr>
            </w:pPr>
            <w:r>
              <w:rPr>
                <w:sz w:val="22"/>
                <w:szCs w:val="22"/>
              </w:rPr>
              <w:t>«Идея» (ООО)</w:t>
            </w:r>
          </w:p>
        </w:tc>
        <w:tc>
          <w:tcPr>
            <w:tcW w:w="4111" w:type="dxa"/>
          </w:tcPr>
          <w:p w14:paraId="66F0DB7B">
            <w:pPr>
              <w:jc w:val="both"/>
              <w:rPr>
                <w:sz w:val="22"/>
                <w:szCs w:val="22"/>
              </w:rPr>
            </w:pPr>
            <w:r>
              <w:rPr>
                <w:sz w:val="22"/>
                <w:szCs w:val="22"/>
              </w:rPr>
              <w:t>Рожков В.Л.</w:t>
            </w:r>
          </w:p>
        </w:tc>
      </w:tr>
      <w:tr w14:paraId="05664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7C20B12F">
            <w:pPr>
              <w:pStyle w:val="10"/>
              <w:numPr>
                <w:ilvl w:val="0"/>
                <w:numId w:val="1"/>
              </w:numPr>
              <w:spacing w:after="0" w:line="240" w:lineRule="auto"/>
              <w:jc w:val="center"/>
              <w:rPr>
                <w:rFonts w:ascii="Times New Roman" w:hAnsi="Times New Roman"/>
              </w:rPr>
            </w:pPr>
          </w:p>
        </w:tc>
        <w:tc>
          <w:tcPr>
            <w:tcW w:w="4712" w:type="dxa"/>
          </w:tcPr>
          <w:p w14:paraId="7E2F04D4">
            <w:pPr>
              <w:rPr>
                <w:sz w:val="22"/>
                <w:szCs w:val="22"/>
              </w:rPr>
            </w:pPr>
            <w:r>
              <w:rPr>
                <w:sz w:val="22"/>
                <w:szCs w:val="22"/>
              </w:rPr>
              <w:t>«ИДЕЯ» (ООО «ПРОЕКТНО-КОНСТРУКТОРСКОЕ БЮРО»)</w:t>
            </w:r>
          </w:p>
        </w:tc>
        <w:tc>
          <w:tcPr>
            <w:tcW w:w="4111" w:type="dxa"/>
          </w:tcPr>
          <w:p w14:paraId="7F3354E2">
            <w:pPr>
              <w:jc w:val="both"/>
              <w:rPr>
                <w:sz w:val="22"/>
                <w:szCs w:val="22"/>
              </w:rPr>
            </w:pPr>
            <w:r>
              <w:rPr>
                <w:sz w:val="22"/>
                <w:szCs w:val="22"/>
              </w:rPr>
              <w:t>Рожков В.Л.</w:t>
            </w:r>
          </w:p>
        </w:tc>
      </w:tr>
      <w:tr w14:paraId="72FD5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46C30494">
            <w:pPr>
              <w:pStyle w:val="10"/>
              <w:numPr>
                <w:ilvl w:val="0"/>
                <w:numId w:val="1"/>
              </w:numPr>
              <w:spacing w:after="0" w:line="240" w:lineRule="auto"/>
              <w:jc w:val="center"/>
              <w:rPr>
                <w:rFonts w:ascii="Times New Roman" w:hAnsi="Times New Roman"/>
              </w:rPr>
            </w:pPr>
          </w:p>
        </w:tc>
        <w:tc>
          <w:tcPr>
            <w:tcW w:w="4712" w:type="dxa"/>
          </w:tcPr>
          <w:p w14:paraId="19718F79">
            <w:pPr>
              <w:jc w:val="both"/>
              <w:rPr>
                <w:sz w:val="22"/>
                <w:szCs w:val="22"/>
              </w:rPr>
            </w:pPr>
            <w:r>
              <w:rPr>
                <w:sz w:val="22"/>
                <w:szCs w:val="22"/>
              </w:rPr>
              <w:t>«ИМПЕРИУМ» (ООО)</w:t>
            </w:r>
          </w:p>
        </w:tc>
        <w:tc>
          <w:tcPr>
            <w:tcW w:w="4111" w:type="dxa"/>
          </w:tcPr>
          <w:p w14:paraId="77F5E877">
            <w:pPr>
              <w:jc w:val="both"/>
              <w:rPr>
                <w:sz w:val="22"/>
                <w:szCs w:val="22"/>
              </w:rPr>
            </w:pPr>
            <w:r>
              <w:rPr>
                <w:sz w:val="22"/>
                <w:szCs w:val="22"/>
              </w:rPr>
              <w:t>Железнов П.А.</w:t>
            </w:r>
          </w:p>
        </w:tc>
      </w:tr>
      <w:tr w14:paraId="7E3CD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56960F62">
            <w:pPr>
              <w:pStyle w:val="10"/>
              <w:numPr>
                <w:ilvl w:val="0"/>
                <w:numId w:val="1"/>
              </w:numPr>
              <w:spacing w:after="0" w:line="240" w:lineRule="auto"/>
              <w:jc w:val="center"/>
              <w:rPr>
                <w:rFonts w:ascii="Times New Roman" w:hAnsi="Times New Roman"/>
              </w:rPr>
            </w:pPr>
          </w:p>
        </w:tc>
        <w:tc>
          <w:tcPr>
            <w:tcW w:w="4712" w:type="dxa"/>
          </w:tcPr>
          <w:p w14:paraId="184C0776">
            <w:pPr>
              <w:jc w:val="both"/>
              <w:rPr>
                <w:sz w:val="22"/>
                <w:szCs w:val="22"/>
              </w:rPr>
            </w:pPr>
            <w:r>
              <w:rPr>
                <w:sz w:val="22"/>
                <w:szCs w:val="22"/>
              </w:rPr>
              <w:t>«ИРГИС» (ООО)</w:t>
            </w:r>
          </w:p>
        </w:tc>
        <w:tc>
          <w:tcPr>
            <w:tcW w:w="4111" w:type="dxa"/>
          </w:tcPr>
          <w:p w14:paraId="14CEFC55">
            <w:pPr>
              <w:jc w:val="both"/>
              <w:rPr>
                <w:sz w:val="22"/>
                <w:szCs w:val="22"/>
              </w:rPr>
            </w:pPr>
            <w:r>
              <w:rPr>
                <w:sz w:val="22"/>
                <w:szCs w:val="22"/>
              </w:rPr>
              <w:t>Захаров М.Н. по доверенности</w:t>
            </w:r>
          </w:p>
        </w:tc>
      </w:tr>
      <w:tr w14:paraId="67723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4317B00B">
            <w:pPr>
              <w:pStyle w:val="10"/>
              <w:numPr>
                <w:ilvl w:val="0"/>
                <w:numId w:val="1"/>
              </w:numPr>
              <w:spacing w:after="0" w:line="240" w:lineRule="auto"/>
              <w:jc w:val="center"/>
              <w:rPr>
                <w:rFonts w:ascii="Times New Roman" w:hAnsi="Times New Roman"/>
              </w:rPr>
            </w:pPr>
          </w:p>
        </w:tc>
        <w:tc>
          <w:tcPr>
            <w:tcW w:w="4712" w:type="dxa"/>
          </w:tcPr>
          <w:p w14:paraId="7EC97141">
            <w:pPr>
              <w:jc w:val="both"/>
              <w:rPr>
                <w:sz w:val="22"/>
                <w:szCs w:val="22"/>
              </w:rPr>
            </w:pPr>
            <w:r>
              <w:rPr>
                <w:sz w:val="22"/>
                <w:szCs w:val="22"/>
              </w:rPr>
              <w:t>«КАЗ ПРО» (ООО)</w:t>
            </w:r>
          </w:p>
        </w:tc>
        <w:tc>
          <w:tcPr>
            <w:tcW w:w="4111" w:type="dxa"/>
          </w:tcPr>
          <w:p w14:paraId="110AD3F6">
            <w:pPr>
              <w:jc w:val="both"/>
              <w:rPr>
                <w:sz w:val="22"/>
                <w:szCs w:val="22"/>
              </w:rPr>
            </w:pPr>
            <w:r>
              <w:rPr>
                <w:sz w:val="22"/>
                <w:szCs w:val="22"/>
              </w:rPr>
              <w:t>Егоров А.Ю.</w:t>
            </w:r>
          </w:p>
        </w:tc>
      </w:tr>
      <w:tr w14:paraId="6516B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0C075045">
            <w:pPr>
              <w:pStyle w:val="10"/>
              <w:numPr>
                <w:ilvl w:val="0"/>
                <w:numId w:val="1"/>
              </w:numPr>
              <w:spacing w:after="0" w:line="240" w:lineRule="auto"/>
              <w:jc w:val="center"/>
              <w:rPr>
                <w:rFonts w:ascii="Times New Roman" w:hAnsi="Times New Roman"/>
              </w:rPr>
            </w:pPr>
          </w:p>
        </w:tc>
        <w:tc>
          <w:tcPr>
            <w:tcW w:w="4712" w:type="dxa"/>
          </w:tcPr>
          <w:p w14:paraId="198A2FB3">
            <w:pPr>
              <w:jc w:val="both"/>
              <w:rPr>
                <w:sz w:val="22"/>
                <w:szCs w:val="22"/>
              </w:rPr>
            </w:pPr>
            <w:r>
              <w:rPr>
                <w:sz w:val="22"/>
                <w:szCs w:val="22"/>
              </w:rPr>
              <w:t>«КазРемПроект»  ПСА (ООО)</w:t>
            </w:r>
          </w:p>
        </w:tc>
        <w:tc>
          <w:tcPr>
            <w:tcW w:w="4111" w:type="dxa"/>
          </w:tcPr>
          <w:p w14:paraId="7357B29A">
            <w:pPr>
              <w:jc w:val="both"/>
              <w:rPr>
                <w:sz w:val="22"/>
                <w:szCs w:val="22"/>
              </w:rPr>
            </w:pPr>
            <w:r>
              <w:rPr>
                <w:sz w:val="22"/>
                <w:szCs w:val="22"/>
              </w:rPr>
              <w:t>Волокитина Ю.А.</w:t>
            </w:r>
          </w:p>
        </w:tc>
      </w:tr>
      <w:tr w14:paraId="71238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63F3C098">
            <w:pPr>
              <w:pStyle w:val="10"/>
              <w:numPr>
                <w:ilvl w:val="0"/>
                <w:numId w:val="1"/>
              </w:numPr>
              <w:spacing w:after="0" w:line="240" w:lineRule="auto"/>
              <w:jc w:val="center"/>
              <w:rPr>
                <w:rFonts w:ascii="Times New Roman" w:hAnsi="Times New Roman"/>
              </w:rPr>
            </w:pPr>
          </w:p>
        </w:tc>
        <w:tc>
          <w:tcPr>
            <w:tcW w:w="4712" w:type="dxa"/>
          </w:tcPr>
          <w:p w14:paraId="193084E0">
            <w:pPr>
              <w:jc w:val="both"/>
              <w:rPr>
                <w:sz w:val="22"/>
                <w:szCs w:val="22"/>
              </w:rPr>
            </w:pPr>
            <w:r>
              <w:rPr>
                <w:sz w:val="22"/>
                <w:szCs w:val="22"/>
              </w:rPr>
              <w:t xml:space="preserve">«Казэнерго» (АО) </w:t>
            </w:r>
          </w:p>
        </w:tc>
        <w:tc>
          <w:tcPr>
            <w:tcW w:w="4111" w:type="dxa"/>
          </w:tcPr>
          <w:p w14:paraId="7566504D">
            <w:pPr>
              <w:jc w:val="both"/>
              <w:rPr>
                <w:sz w:val="22"/>
                <w:szCs w:val="22"/>
              </w:rPr>
            </w:pPr>
            <w:r>
              <w:rPr>
                <w:sz w:val="22"/>
                <w:szCs w:val="22"/>
              </w:rPr>
              <w:t>Гиниятулин А.А. по доверенности</w:t>
            </w:r>
          </w:p>
        </w:tc>
      </w:tr>
      <w:tr w14:paraId="1A03F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4636D4AD">
            <w:pPr>
              <w:pStyle w:val="10"/>
              <w:numPr>
                <w:ilvl w:val="0"/>
                <w:numId w:val="1"/>
              </w:numPr>
              <w:spacing w:after="0" w:line="240" w:lineRule="auto"/>
              <w:jc w:val="center"/>
              <w:rPr>
                <w:rFonts w:ascii="Times New Roman" w:hAnsi="Times New Roman"/>
              </w:rPr>
            </w:pPr>
          </w:p>
        </w:tc>
        <w:tc>
          <w:tcPr>
            <w:tcW w:w="4712" w:type="dxa"/>
          </w:tcPr>
          <w:p w14:paraId="01AA1C42">
            <w:pPr>
              <w:jc w:val="both"/>
              <w:rPr>
                <w:sz w:val="22"/>
                <w:szCs w:val="22"/>
              </w:rPr>
            </w:pPr>
            <w:r>
              <w:rPr>
                <w:sz w:val="22"/>
                <w:szCs w:val="22"/>
              </w:rPr>
              <w:t>«КАЗЭНЕРГОСЕРВИС» (ООО)</w:t>
            </w:r>
          </w:p>
        </w:tc>
        <w:tc>
          <w:tcPr>
            <w:tcW w:w="4111" w:type="dxa"/>
          </w:tcPr>
          <w:p w14:paraId="35DD9224">
            <w:pPr>
              <w:jc w:val="both"/>
              <w:rPr>
                <w:sz w:val="22"/>
                <w:szCs w:val="22"/>
              </w:rPr>
            </w:pPr>
            <w:r>
              <w:rPr>
                <w:sz w:val="22"/>
                <w:szCs w:val="22"/>
              </w:rPr>
              <w:t>Бахтиозина Н.А. по доверенности</w:t>
            </w:r>
          </w:p>
        </w:tc>
      </w:tr>
      <w:tr w14:paraId="05A81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37E379AC">
            <w:pPr>
              <w:pStyle w:val="10"/>
              <w:numPr>
                <w:ilvl w:val="0"/>
                <w:numId w:val="1"/>
              </w:numPr>
              <w:spacing w:after="0" w:line="240" w:lineRule="auto"/>
              <w:jc w:val="center"/>
              <w:rPr>
                <w:rFonts w:ascii="Times New Roman" w:hAnsi="Times New Roman"/>
              </w:rPr>
            </w:pPr>
          </w:p>
        </w:tc>
        <w:tc>
          <w:tcPr>
            <w:tcW w:w="4712" w:type="dxa"/>
          </w:tcPr>
          <w:p w14:paraId="2CBF7F98">
            <w:pPr>
              <w:jc w:val="both"/>
              <w:rPr>
                <w:sz w:val="22"/>
                <w:szCs w:val="22"/>
              </w:rPr>
            </w:pPr>
            <w:r>
              <w:rPr>
                <w:sz w:val="22"/>
                <w:szCs w:val="22"/>
              </w:rPr>
              <w:t>«КГЭУ» (ФГБОУ ВО)</w:t>
            </w:r>
          </w:p>
        </w:tc>
        <w:tc>
          <w:tcPr>
            <w:tcW w:w="4111" w:type="dxa"/>
          </w:tcPr>
          <w:p w14:paraId="498EC854">
            <w:pPr>
              <w:jc w:val="both"/>
              <w:rPr>
                <w:sz w:val="22"/>
                <w:szCs w:val="22"/>
              </w:rPr>
            </w:pPr>
            <w:r>
              <w:rPr>
                <w:sz w:val="22"/>
                <w:szCs w:val="22"/>
              </w:rPr>
              <w:t>Калимуллин А.Р. по доверенности</w:t>
            </w:r>
          </w:p>
        </w:tc>
      </w:tr>
      <w:tr w14:paraId="77788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2178DF57">
            <w:pPr>
              <w:pStyle w:val="10"/>
              <w:numPr>
                <w:ilvl w:val="0"/>
                <w:numId w:val="1"/>
              </w:numPr>
              <w:spacing w:after="0" w:line="240" w:lineRule="auto"/>
              <w:jc w:val="center"/>
              <w:rPr>
                <w:rFonts w:ascii="Times New Roman" w:hAnsi="Times New Roman"/>
              </w:rPr>
            </w:pPr>
          </w:p>
        </w:tc>
        <w:tc>
          <w:tcPr>
            <w:tcW w:w="4712" w:type="dxa"/>
          </w:tcPr>
          <w:p w14:paraId="351CD30A">
            <w:pPr>
              <w:jc w:val="both"/>
              <w:rPr>
                <w:sz w:val="22"/>
                <w:szCs w:val="22"/>
              </w:rPr>
            </w:pPr>
            <w:r>
              <w:rPr>
                <w:sz w:val="22"/>
                <w:szCs w:val="22"/>
              </w:rPr>
              <w:t>«Компания АкустовЪ» (ООО)</w:t>
            </w:r>
          </w:p>
        </w:tc>
        <w:tc>
          <w:tcPr>
            <w:tcW w:w="4111" w:type="dxa"/>
          </w:tcPr>
          <w:p w14:paraId="2DD8F695">
            <w:pPr>
              <w:jc w:val="both"/>
              <w:rPr>
                <w:sz w:val="22"/>
                <w:szCs w:val="22"/>
              </w:rPr>
            </w:pPr>
            <w:r>
              <w:rPr>
                <w:sz w:val="22"/>
                <w:szCs w:val="22"/>
              </w:rPr>
              <w:t>Левушкин М.Г. по доверенности</w:t>
            </w:r>
          </w:p>
        </w:tc>
      </w:tr>
      <w:tr w14:paraId="52B28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57EEA3C2">
            <w:pPr>
              <w:pStyle w:val="10"/>
              <w:numPr>
                <w:ilvl w:val="0"/>
                <w:numId w:val="1"/>
              </w:numPr>
              <w:spacing w:after="0" w:line="240" w:lineRule="auto"/>
              <w:jc w:val="center"/>
              <w:rPr>
                <w:rFonts w:ascii="Times New Roman" w:hAnsi="Times New Roman"/>
              </w:rPr>
            </w:pPr>
          </w:p>
        </w:tc>
        <w:tc>
          <w:tcPr>
            <w:tcW w:w="4712" w:type="dxa"/>
          </w:tcPr>
          <w:p w14:paraId="790D3F1C">
            <w:pPr>
              <w:jc w:val="both"/>
              <w:rPr>
                <w:sz w:val="22"/>
                <w:szCs w:val="22"/>
              </w:rPr>
            </w:pPr>
            <w:r>
              <w:rPr>
                <w:sz w:val="22"/>
                <w:szCs w:val="22"/>
              </w:rPr>
              <w:t>«Контакт Энерго» (ООО)</w:t>
            </w:r>
          </w:p>
        </w:tc>
        <w:tc>
          <w:tcPr>
            <w:tcW w:w="4111" w:type="dxa"/>
          </w:tcPr>
          <w:p w14:paraId="0C3B1C1F">
            <w:pPr>
              <w:jc w:val="both"/>
              <w:rPr>
                <w:sz w:val="22"/>
                <w:szCs w:val="22"/>
              </w:rPr>
            </w:pPr>
            <w:r>
              <w:rPr>
                <w:sz w:val="22"/>
                <w:szCs w:val="22"/>
              </w:rPr>
              <w:t>Абдулкаримова ЮА. по доверенности</w:t>
            </w:r>
          </w:p>
        </w:tc>
      </w:tr>
      <w:tr w14:paraId="41E92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70796C4E">
            <w:pPr>
              <w:pStyle w:val="10"/>
              <w:numPr>
                <w:ilvl w:val="0"/>
                <w:numId w:val="1"/>
              </w:numPr>
              <w:spacing w:after="0" w:line="240" w:lineRule="auto"/>
              <w:jc w:val="center"/>
              <w:rPr>
                <w:rFonts w:ascii="Times New Roman" w:hAnsi="Times New Roman"/>
              </w:rPr>
            </w:pPr>
          </w:p>
        </w:tc>
        <w:tc>
          <w:tcPr>
            <w:tcW w:w="4712" w:type="dxa"/>
          </w:tcPr>
          <w:p w14:paraId="3373C3E5">
            <w:pPr>
              <w:jc w:val="both"/>
              <w:rPr>
                <w:sz w:val="22"/>
                <w:szCs w:val="22"/>
              </w:rPr>
            </w:pPr>
            <w:r>
              <w:rPr>
                <w:sz w:val="22"/>
                <w:szCs w:val="22"/>
              </w:rPr>
              <w:t>«Крафт-Ком» (ООО)</w:t>
            </w:r>
          </w:p>
        </w:tc>
        <w:tc>
          <w:tcPr>
            <w:tcW w:w="4111" w:type="dxa"/>
          </w:tcPr>
          <w:p w14:paraId="25C8F9E3">
            <w:pPr>
              <w:jc w:val="both"/>
              <w:rPr>
                <w:sz w:val="22"/>
                <w:szCs w:val="22"/>
              </w:rPr>
            </w:pPr>
            <w:r>
              <w:rPr>
                <w:sz w:val="22"/>
                <w:szCs w:val="22"/>
              </w:rPr>
              <w:t>Брунько И.А.</w:t>
            </w:r>
          </w:p>
        </w:tc>
      </w:tr>
      <w:tr w14:paraId="01E8D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668CF51D">
            <w:pPr>
              <w:pStyle w:val="10"/>
              <w:numPr>
                <w:ilvl w:val="0"/>
                <w:numId w:val="1"/>
              </w:numPr>
              <w:spacing w:after="0" w:line="240" w:lineRule="auto"/>
              <w:jc w:val="center"/>
              <w:rPr>
                <w:rFonts w:ascii="Times New Roman" w:hAnsi="Times New Roman"/>
              </w:rPr>
            </w:pPr>
          </w:p>
        </w:tc>
        <w:tc>
          <w:tcPr>
            <w:tcW w:w="4712" w:type="dxa"/>
          </w:tcPr>
          <w:p w14:paraId="2C23A924">
            <w:pPr>
              <w:jc w:val="both"/>
              <w:rPr>
                <w:sz w:val="22"/>
                <w:szCs w:val="22"/>
              </w:rPr>
            </w:pPr>
            <w:r>
              <w:rPr>
                <w:sz w:val="22"/>
                <w:szCs w:val="22"/>
              </w:rPr>
              <w:t>«МИКС» (ООО)</w:t>
            </w:r>
          </w:p>
        </w:tc>
        <w:tc>
          <w:tcPr>
            <w:tcW w:w="4111" w:type="dxa"/>
          </w:tcPr>
          <w:p w14:paraId="75CFB9BA">
            <w:pPr>
              <w:jc w:val="both"/>
              <w:rPr>
                <w:sz w:val="22"/>
                <w:szCs w:val="22"/>
              </w:rPr>
            </w:pPr>
            <w:r>
              <w:rPr>
                <w:sz w:val="22"/>
                <w:szCs w:val="22"/>
              </w:rPr>
              <w:t>Саперов С.Д.</w:t>
            </w:r>
          </w:p>
        </w:tc>
      </w:tr>
      <w:tr w14:paraId="4C919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762DD3D9">
            <w:pPr>
              <w:pStyle w:val="10"/>
              <w:numPr>
                <w:ilvl w:val="0"/>
                <w:numId w:val="1"/>
              </w:numPr>
              <w:spacing w:after="0" w:line="240" w:lineRule="auto"/>
              <w:jc w:val="center"/>
              <w:rPr>
                <w:rFonts w:ascii="Times New Roman" w:hAnsi="Times New Roman"/>
              </w:rPr>
            </w:pPr>
          </w:p>
        </w:tc>
        <w:tc>
          <w:tcPr>
            <w:tcW w:w="4712" w:type="dxa"/>
          </w:tcPr>
          <w:p w14:paraId="407174DE">
            <w:pPr>
              <w:jc w:val="both"/>
              <w:rPr>
                <w:sz w:val="22"/>
                <w:szCs w:val="22"/>
              </w:rPr>
            </w:pPr>
            <w:r>
              <w:rPr>
                <w:sz w:val="22"/>
                <w:szCs w:val="22"/>
              </w:rPr>
              <w:t>«Монолит» ПБ (ООО)</w:t>
            </w:r>
          </w:p>
        </w:tc>
        <w:tc>
          <w:tcPr>
            <w:tcW w:w="4111" w:type="dxa"/>
          </w:tcPr>
          <w:p w14:paraId="0D23EE32">
            <w:pPr>
              <w:jc w:val="both"/>
              <w:rPr>
                <w:sz w:val="22"/>
                <w:szCs w:val="22"/>
              </w:rPr>
            </w:pPr>
            <w:r>
              <w:rPr>
                <w:sz w:val="22"/>
                <w:szCs w:val="22"/>
              </w:rPr>
              <w:t>Мустафин Т.Д.</w:t>
            </w:r>
          </w:p>
        </w:tc>
      </w:tr>
      <w:tr w14:paraId="452EC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5D4F4F1B">
            <w:pPr>
              <w:pStyle w:val="10"/>
              <w:numPr>
                <w:ilvl w:val="0"/>
                <w:numId w:val="1"/>
              </w:numPr>
              <w:spacing w:after="0" w:line="240" w:lineRule="auto"/>
              <w:jc w:val="center"/>
              <w:rPr>
                <w:rFonts w:ascii="Times New Roman" w:hAnsi="Times New Roman"/>
              </w:rPr>
            </w:pPr>
          </w:p>
        </w:tc>
        <w:tc>
          <w:tcPr>
            <w:tcW w:w="4712" w:type="dxa"/>
          </w:tcPr>
          <w:p w14:paraId="1E57AB5E">
            <w:pPr>
              <w:jc w:val="both"/>
              <w:rPr>
                <w:sz w:val="22"/>
                <w:szCs w:val="22"/>
              </w:rPr>
            </w:pPr>
            <w:r>
              <w:rPr>
                <w:sz w:val="22"/>
                <w:szCs w:val="22"/>
              </w:rPr>
              <w:t>«МостафПроектСтрой» (ООО)</w:t>
            </w:r>
          </w:p>
        </w:tc>
        <w:tc>
          <w:tcPr>
            <w:tcW w:w="4111" w:type="dxa"/>
          </w:tcPr>
          <w:p w14:paraId="5BE0F3E2">
            <w:pPr>
              <w:jc w:val="both"/>
              <w:rPr>
                <w:sz w:val="22"/>
                <w:szCs w:val="22"/>
              </w:rPr>
            </w:pPr>
            <w:r>
              <w:rPr>
                <w:sz w:val="22"/>
                <w:szCs w:val="22"/>
              </w:rPr>
              <w:t>Байназарова М.А. по доверенности</w:t>
            </w:r>
          </w:p>
        </w:tc>
      </w:tr>
      <w:tr w14:paraId="444D2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56F2D3BB">
            <w:pPr>
              <w:pStyle w:val="10"/>
              <w:numPr>
                <w:ilvl w:val="0"/>
                <w:numId w:val="1"/>
              </w:numPr>
              <w:spacing w:after="0" w:line="240" w:lineRule="auto"/>
              <w:jc w:val="center"/>
              <w:rPr>
                <w:rFonts w:ascii="Times New Roman" w:hAnsi="Times New Roman"/>
              </w:rPr>
            </w:pPr>
          </w:p>
        </w:tc>
        <w:tc>
          <w:tcPr>
            <w:tcW w:w="4712" w:type="dxa"/>
          </w:tcPr>
          <w:p w14:paraId="6D340D92">
            <w:pPr>
              <w:jc w:val="both"/>
              <w:rPr>
                <w:sz w:val="22"/>
                <w:szCs w:val="22"/>
              </w:rPr>
            </w:pPr>
            <w:r>
              <w:rPr>
                <w:sz w:val="22"/>
                <w:szCs w:val="22"/>
              </w:rPr>
              <w:t>«НефтьСтройПроект» (ООО)</w:t>
            </w:r>
          </w:p>
        </w:tc>
        <w:tc>
          <w:tcPr>
            <w:tcW w:w="4111" w:type="dxa"/>
          </w:tcPr>
          <w:p w14:paraId="3267BC1A">
            <w:pPr>
              <w:jc w:val="both"/>
              <w:rPr>
                <w:sz w:val="22"/>
                <w:szCs w:val="22"/>
              </w:rPr>
            </w:pPr>
            <w:r>
              <w:rPr>
                <w:sz w:val="22"/>
                <w:szCs w:val="22"/>
              </w:rPr>
              <w:t>Якупова Е.В.</w:t>
            </w:r>
          </w:p>
        </w:tc>
      </w:tr>
      <w:tr w14:paraId="4136E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7F708C21">
            <w:pPr>
              <w:pStyle w:val="10"/>
              <w:numPr>
                <w:ilvl w:val="0"/>
                <w:numId w:val="1"/>
              </w:numPr>
              <w:spacing w:after="0" w:line="240" w:lineRule="auto"/>
              <w:jc w:val="center"/>
              <w:rPr>
                <w:rFonts w:ascii="Times New Roman" w:hAnsi="Times New Roman"/>
              </w:rPr>
            </w:pPr>
          </w:p>
        </w:tc>
        <w:tc>
          <w:tcPr>
            <w:tcW w:w="4712" w:type="dxa"/>
          </w:tcPr>
          <w:p w14:paraId="1BBCC7C0">
            <w:pPr>
              <w:jc w:val="both"/>
              <w:rPr>
                <w:sz w:val="22"/>
                <w:szCs w:val="22"/>
              </w:rPr>
            </w:pPr>
            <w:r>
              <w:rPr>
                <w:sz w:val="22"/>
                <w:szCs w:val="22"/>
              </w:rPr>
              <w:t>«Нью-Жи» (ООО)</w:t>
            </w:r>
          </w:p>
        </w:tc>
        <w:tc>
          <w:tcPr>
            <w:tcW w:w="4111" w:type="dxa"/>
          </w:tcPr>
          <w:p w14:paraId="3447CAAC">
            <w:pPr>
              <w:jc w:val="both"/>
              <w:rPr>
                <w:sz w:val="22"/>
                <w:szCs w:val="22"/>
              </w:rPr>
            </w:pPr>
            <w:r>
              <w:rPr>
                <w:sz w:val="22"/>
                <w:szCs w:val="22"/>
              </w:rPr>
              <w:t>Андрюшин Д.В. по доверенности</w:t>
            </w:r>
          </w:p>
        </w:tc>
      </w:tr>
      <w:tr w14:paraId="4FF35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686B91D2">
            <w:pPr>
              <w:pStyle w:val="10"/>
              <w:numPr>
                <w:ilvl w:val="0"/>
                <w:numId w:val="1"/>
              </w:numPr>
              <w:spacing w:after="0" w:line="240" w:lineRule="auto"/>
              <w:jc w:val="center"/>
              <w:rPr>
                <w:rFonts w:ascii="Times New Roman" w:hAnsi="Times New Roman"/>
              </w:rPr>
            </w:pPr>
          </w:p>
        </w:tc>
        <w:tc>
          <w:tcPr>
            <w:tcW w:w="4712" w:type="dxa"/>
          </w:tcPr>
          <w:p w14:paraId="22C076FB">
            <w:pPr>
              <w:jc w:val="both"/>
              <w:rPr>
                <w:sz w:val="22"/>
                <w:szCs w:val="22"/>
              </w:rPr>
            </w:pPr>
            <w:r>
              <w:rPr>
                <w:sz w:val="22"/>
                <w:szCs w:val="22"/>
              </w:rPr>
              <w:t xml:space="preserve"> «Перспектива» (ООО «Проектная фирма»)</w:t>
            </w:r>
          </w:p>
        </w:tc>
        <w:tc>
          <w:tcPr>
            <w:tcW w:w="4111" w:type="dxa"/>
          </w:tcPr>
          <w:p w14:paraId="69BE9665">
            <w:pPr>
              <w:jc w:val="both"/>
              <w:rPr>
                <w:sz w:val="22"/>
                <w:szCs w:val="22"/>
              </w:rPr>
            </w:pPr>
            <w:r>
              <w:rPr>
                <w:sz w:val="22"/>
                <w:szCs w:val="22"/>
              </w:rPr>
              <w:t>Ахметшин А.Г.</w:t>
            </w:r>
          </w:p>
        </w:tc>
      </w:tr>
      <w:tr w14:paraId="194E0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567" w:type="dxa"/>
          </w:tcPr>
          <w:p w14:paraId="68624291">
            <w:pPr>
              <w:pStyle w:val="10"/>
              <w:numPr>
                <w:ilvl w:val="0"/>
                <w:numId w:val="1"/>
              </w:numPr>
              <w:spacing w:after="0" w:line="240" w:lineRule="auto"/>
              <w:jc w:val="center"/>
              <w:rPr>
                <w:rFonts w:ascii="Times New Roman" w:hAnsi="Times New Roman"/>
              </w:rPr>
            </w:pPr>
          </w:p>
        </w:tc>
        <w:tc>
          <w:tcPr>
            <w:tcW w:w="4712" w:type="dxa"/>
          </w:tcPr>
          <w:p w14:paraId="1CA0A8AB">
            <w:pPr>
              <w:jc w:val="both"/>
              <w:rPr>
                <w:sz w:val="22"/>
                <w:szCs w:val="22"/>
              </w:rPr>
            </w:pPr>
            <w:r>
              <w:rPr>
                <w:sz w:val="22"/>
                <w:szCs w:val="22"/>
              </w:rPr>
              <w:t xml:space="preserve">ПИИ «ЦЭИС» (ООО) </w:t>
            </w:r>
          </w:p>
        </w:tc>
        <w:tc>
          <w:tcPr>
            <w:tcW w:w="4111" w:type="dxa"/>
          </w:tcPr>
          <w:p w14:paraId="5A736DF4">
            <w:pPr>
              <w:jc w:val="both"/>
              <w:rPr>
                <w:sz w:val="22"/>
                <w:szCs w:val="22"/>
              </w:rPr>
            </w:pPr>
            <w:r>
              <w:rPr>
                <w:sz w:val="22"/>
                <w:szCs w:val="22"/>
              </w:rPr>
              <w:t xml:space="preserve">Галиуллин Р.Р. </w:t>
            </w:r>
          </w:p>
        </w:tc>
      </w:tr>
      <w:tr w14:paraId="5ECDB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70AD01E5">
            <w:pPr>
              <w:pStyle w:val="10"/>
              <w:numPr>
                <w:ilvl w:val="0"/>
                <w:numId w:val="1"/>
              </w:numPr>
              <w:spacing w:after="0" w:line="240" w:lineRule="auto"/>
              <w:jc w:val="center"/>
              <w:rPr>
                <w:rFonts w:ascii="Times New Roman" w:hAnsi="Times New Roman"/>
              </w:rPr>
            </w:pPr>
          </w:p>
        </w:tc>
        <w:tc>
          <w:tcPr>
            <w:tcW w:w="4712" w:type="dxa"/>
          </w:tcPr>
          <w:p w14:paraId="1381198E">
            <w:pPr>
              <w:jc w:val="both"/>
              <w:rPr>
                <w:sz w:val="22"/>
                <w:szCs w:val="22"/>
              </w:rPr>
            </w:pPr>
            <w:r>
              <w:rPr>
                <w:sz w:val="22"/>
                <w:szCs w:val="22"/>
              </w:rPr>
              <w:t>«ПКБ «Казань» (ООО)</w:t>
            </w:r>
          </w:p>
        </w:tc>
        <w:tc>
          <w:tcPr>
            <w:tcW w:w="4111" w:type="dxa"/>
          </w:tcPr>
          <w:p w14:paraId="1A4BBF31">
            <w:pPr>
              <w:jc w:val="both"/>
              <w:rPr>
                <w:sz w:val="22"/>
                <w:szCs w:val="22"/>
              </w:rPr>
            </w:pPr>
            <w:r>
              <w:rPr>
                <w:sz w:val="22"/>
                <w:szCs w:val="22"/>
              </w:rPr>
              <w:t>Антаков А.Б.</w:t>
            </w:r>
          </w:p>
        </w:tc>
      </w:tr>
      <w:tr w14:paraId="17489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430201BB">
            <w:pPr>
              <w:pStyle w:val="10"/>
              <w:numPr>
                <w:ilvl w:val="0"/>
                <w:numId w:val="1"/>
              </w:numPr>
              <w:spacing w:after="0" w:line="240" w:lineRule="auto"/>
              <w:jc w:val="center"/>
              <w:rPr>
                <w:rFonts w:ascii="Times New Roman" w:hAnsi="Times New Roman"/>
              </w:rPr>
            </w:pPr>
          </w:p>
        </w:tc>
        <w:tc>
          <w:tcPr>
            <w:tcW w:w="4712" w:type="dxa"/>
          </w:tcPr>
          <w:p w14:paraId="6EC11E26">
            <w:pPr>
              <w:jc w:val="both"/>
              <w:rPr>
                <w:sz w:val="22"/>
                <w:szCs w:val="22"/>
              </w:rPr>
            </w:pPr>
            <w:r>
              <w:rPr>
                <w:sz w:val="22"/>
                <w:szCs w:val="22"/>
              </w:rPr>
              <w:t>«ПКСП» (ООО)</w:t>
            </w:r>
          </w:p>
        </w:tc>
        <w:tc>
          <w:tcPr>
            <w:tcW w:w="4111" w:type="dxa"/>
          </w:tcPr>
          <w:p w14:paraId="16437681">
            <w:pPr>
              <w:jc w:val="both"/>
              <w:rPr>
                <w:sz w:val="22"/>
                <w:szCs w:val="22"/>
              </w:rPr>
            </w:pPr>
            <w:r>
              <w:rPr>
                <w:sz w:val="22"/>
                <w:szCs w:val="22"/>
              </w:rPr>
              <w:t>Егоров А.Ю.. по доверенности</w:t>
            </w:r>
          </w:p>
        </w:tc>
      </w:tr>
      <w:tr w14:paraId="55824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5B9CAC1C">
            <w:pPr>
              <w:pStyle w:val="10"/>
              <w:numPr>
                <w:ilvl w:val="0"/>
                <w:numId w:val="1"/>
              </w:numPr>
              <w:spacing w:after="0" w:line="240" w:lineRule="auto"/>
              <w:ind w:right="-108"/>
              <w:jc w:val="center"/>
              <w:rPr>
                <w:rFonts w:ascii="Times New Roman" w:hAnsi="Times New Roman"/>
              </w:rPr>
            </w:pPr>
          </w:p>
        </w:tc>
        <w:tc>
          <w:tcPr>
            <w:tcW w:w="4712" w:type="dxa"/>
          </w:tcPr>
          <w:p w14:paraId="442B79CC">
            <w:pPr>
              <w:jc w:val="both"/>
              <w:rPr>
                <w:sz w:val="22"/>
                <w:szCs w:val="22"/>
              </w:rPr>
            </w:pPr>
            <w:r>
              <w:rPr>
                <w:sz w:val="22"/>
                <w:szCs w:val="22"/>
              </w:rPr>
              <w:t>«Опора Плюс» (ООО)</w:t>
            </w:r>
          </w:p>
        </w:tc>
        <w:tc>
          <w:tcPr>
            <w:tcW w:w="4111" w:type="dxa"/>
          </w:tcPr>
          <w:p w14:paraId="3E5D92AD">
            <w:pPr>
              <w:jc w:val="both"/>
              <w:rPr>
                <w:sz w:val="22"/>
                <w:szCs w:val="22"/>
              </w:rPr>
            </w:pPr>
            <w:r>
              <w:rPr>
                <w:sz w:val="22"/>
                <w:szCs w:val="22"/>
              </w:rPr>
              <w:t>Загидуллина Г.Ф. по доверенности</w:t>
            </w:r>
          </w:p>
        </w:tc>
      </w:tr>
      <w:tr w14:paraId="038C6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142E9A57">
            <w:pPr>
              <w:pStyle w:val="10"/>
              <w:numPr>
                <w:ilvl w:val="0"/>
                <w:numId w:val="1"/>
              </w:numPr>
              <w:spacing w:after="0" w:line="240" w:lineRule="auto"/>
              <w:jc w:val="center"/>
              <w:rPr>
                <w:rFonts w:ascii="Times New Roman" w:hAnsi="Times New Roman"/>
              </w:rPr>
            </w:pPr>
          </w:p>
        </w:tc>
        <w:tc>
          <w:tcPr>
            <w:tcW w:w="4712" w:type="dxa"/>
          </w:tcPr>
          <w:p w14:paraId="5E3DA026">
            <w:pPr>
              <w:rPr>
                <w:sz w:val="22"/>
                <w:szCs w:val="22"/>
              </w:rPr>
            </w:pPr>
            <w:r>
              <w:rPr>
                <w:sz w:val="22"/>
                <w:szCs w:val="22"/>
              </w:rPr>
              <w:t>«Проектно-реставрационная мастерская Казанской Епархии РПЦ (МП)» (ООО)</w:t>
            </w:r>
          </w:p>
        </w:tc>
        <w:tc>
          <w:tcPr>
            <w:tcW w:w="4111" w:type="dxa"/>
          </w:tcPr>
          <w:p w14:paraId="6E3F4DB5">
            <w:pPr>
              <w:jc w:val="both"/>
              <w:rPr>
                <w:sz w:val="22"/>
                <w:szCs w:val="22"/>
              </w:rPr>
            </w:pPr>
            <w:r>
              <w:rPr>
                <w:sz w:val="22"/>
                <w:szCs w:val="22"/>
              </w:rPr>
              <w:t>Новиков С.В. по доверенности</w:t>
            </w:r>
          </w:p>
        </w:tc>
      </w:tr>
      <w:tr w14:paraId="14953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58C1724A">
            <w:pPr>
              <w:pStyle w:val="10"/>
              <w:numPr>
                <w:ilvl w:val="0"/>
                <w:numId w:val="1"/>
              </w:numPr>
              <w:spacing w:after="0" w:line="240" w:lineRule="auto"/>
              <w:jc w:val="center"/>
              <w:rPr>
                <w:rFonts w:ascii="Times New Roman" w:hAnsi="Times New Roman"/>
              </w:rPr>
            </w:pPr>
          </w:p>
        </w:tc>
        <w:tc>
          <w:tcPr>
            <w:tcW w:w="4712" w:type="dxa"/>
          </w:tcPr>
          <w:p w14:paraId="104A7241">
            <w:pPr>
              <w:jc w:val="both"/>
              <w:rPr>
                <w:sz w:val="22"/>
                <w:szCs w:val="22"/>
              </w:rPr>
            </w:pPr>
            <w:r>
              <w:rPr>
                <w:sz w:val="22"/>
                <w:szCs w:val="22"/>
              </w:rPr>
              <w:t>«Проект – НТ» (ООО)</w:t>
            </w:r>
          </w:p>
        </w:tc>
        <w:tc>
          <w:tcPr>
            <w:tcW w:w="4111" w:type="dxa"/>
          </w:tcPr>
          <w:p w14:paraId="130DD446">
            <w:pPr>
              <w:jc w:val="both"/>
              <w:rPr>
                <w:sz w:val="22"/>
                <w:szCs w:val="22"/>
              </w:rPr>
            </w:pPr>
            <w:r>
              <w:rPr>
                <w:sz w:val="22"/>
                <w:szCs w:val="22"/>
              </w:rPr>
              <w:t>Захматов А.Н.</w:t>
            </w:r>
          </w:p>
        </w:tc>
      </w:tr>
      <w:tr w14:paraId="5B3C2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025E2A37">
            <w:pPr>
              <w:pStyle w:val="10"/>
              <w:numPr>
                <w:ilvl w:val="0"/>
                <w:numId w:val="1"/>
              </w:numPr>
              <w:spacing w:after="0" w:line="240" w:lineRule="auto"/>
              <w:jc w:val="center"/>
              <w:rPr>
                <w:rFonts w:ascii="Times New Roman" w:hAnsi="Times New Roman"/>
              </w:rPr>
            </w:pPr>
          </w:p>
        </w:tc>
        <w:tc>
          <w:tcPr>
            <w:tcW w:w="4712" w:type="dxa"/>
          </w:tcPr>
          <w:p w14:paraId="7B802FB8">
            <w:pPr>
              <w:jc w:val="both"/>
              <w:rPr>
                <w:sz w:val="22"/>
                <w:szCs w:val="22"/>
              </w:rPr>
            </w:pPr>
            <w:r>
              <w:rPr>
                <w:sz w:val="22"/>
                <w:szCs w:val="22"/>
              </w:rPr>
              <w:t>«Проектория» (ООО)</w:t>
            </w:r>
          </w:p>
        </w:tc>
        <w:tc>
          <w:tcPr>
            <w:tcW w:w="4111" w:type="dxa"/>
          </w:tcPr>
          <w:p w14:paraId="507F2E44">
            <w:pPr>
              <w:jc w:val="both"/>
              <w:rPr>
                <w:sz w:val="22"/>
                <w:szCs w:val="22"/>
              </w:rPr>
            </w:pPr>
            <w:r>
              <w:rPr>
                <w:sz w:val="22"/>
                <w:szCs w:val="22"/>
              </w:rPr>
              <w:t>Каримов М.А.</w:t>
            </w:r>
          </w:p>
        </w:tc>
      </w:tr>
      <w:tr w14:paraId="2CC9B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74A23410">
            <w:pPr>
              <w:pStyle w:val="10"/>
              <w:numPr>
                <w:ilvl w:val="0"/>
                <w:numId w:val="1"/>
              </w:numPr>
              <w:spacing w:after="0" w:line="240" w:lineRule="auto"/>
              <w:jc w:val="center"/>
              <w:rPr>
                <w:rFonts w:ascii="Times New Roman" w:hAnsi="Times New Roman"/>
              </w:rPr>
            </w:pPr>
          </w:p>
        </w:tc>
        <w:tc>
          <w:tcPr>
            <w:tcW w:w="4712" w:type="dxa"/>
          </w:tcPr>
          <w:p w14:paraId="687EF8B5">
            <w:pPr>
              <w:jc w:val="both"/>
              <w:rPr>
                <w:sz w:val="22"/>
                <w:szCs w:val="22"/>
              </w:rPr>
            </w:pPr>
            <w:r>
              <w:rPr>
                <w:sz w:val="22"/>
                <w:szCs w:val="22"/>
              </w:rPr>
              <w:t>«ПБ Проектория» (ООО)</w:t>
            </w:r>
          </w:p>
        </w:tc>
        <w:tc>
          <w:tcPr>
            <w:tcW w:w="4111" w:type="dxa"/>
          </w:tcPr>
          <w:p w14:paraId="6E423650">
            <w:pPr>
              <w:jc w:val="both"/>
              <w:rPr>
                <w:sz w:val="22"/>
                <w:szCs w:val="22"/>
              </w:rPr>
            </w:pPr>
            <w:r>
              <w:rPr>
                <w:sz w:val="22"/>
                <w:szCs w:val="22"/>
              </w:rPr>
              <w:t>Каримов М.А.</w:t>
            </w:r>
          </w:p>
        </w:tc>
      </w:tr>
      <w:tr w14:paraId="349AB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0BEC2BCD">
            <w:pPr>
              <w:pStyle w:val="10"/>
              <w:numPr>
                <w:ilvl w:val="0"/>
                <w:numId w:val="1"/>
              </w:numPr>
              <w:spacing w:after="0" w:line="240" w:lineRule="auto"/>
              <w:jc w:val="center"/>
              <w:rPr>
                <w:rFonts w:ascii="Times New Roman" w:hAnsi="Times New Roman"/>
              </w:rPr>
            </w:pPr>
          </w:p>
        </w:tc>
        <w:tc>
          <w:tcPr>
            <w:tcW w:w="4712" w:type="dxa"/>
          </w:tcPr>
          <w:p w14:paraId="65F54416">
            <w:pPr>
              <w:jc w:val="both"/>
              <w:rPr>
                <w:sz w:val="22"/>
                <w:szCs w:val="22"/>
              </w:rPr>
            </w:pPr>
            <w:r>
              <w:rPr>
                <w:sz w:val="22"/>
                <w:szCs w:val="22"/>
              </w:rPr>
              <w:t>«Проектстрой» (ООО)</w:t>
            </w:r>
          </w:p>
        </w:tc>
        <w:tc>
          <w:tcPr>
            <w:tcW w:w="4111" w:type="dxa"/>
          </w:tcPr>
          <w:p w14:paraId="399D60ED">
            <w:pPr>
              <w:jc w:val="both"/>
              <w:rPr>
                <w:sz w:val="22"/>
                <w:szCs w:val="22"/>
              </w:rPr>
            </w:pPr>
            <w:r>
              <w:rPr>
                <w:sz w:val="22"/>
                <w:szCs w:val="22"/>
              </w:rPr>
              <w:t>Галимова Р.Р.</w:t>
            </w:r>
          </w:p>
        </w:tc>
      </w:tr>
      <w:tr w14:paraId="2F657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2CBCA7F5">
            <w:pPr>
              <w:pStyle w:val="10"/>
              <w:numPr>
                <w:ilvl w:val="0"/>
                <w:numId w:val="1"/>
              </w:numPr>
              <w:spacing w:after="0" w:line="240" w:lineRule="auto"/>
              <w:jc w:val="center"/>
              <w:rPr>
                <w:rFonts w:ascii="Times New Roman" w:hAnsi="Times New Roman"/>
              </w:rPr>
            </w:pPr>
          </w:p>
        </w:tc>
        <w:tc>
          <w:tcPr>
            <w:tcW w:w="4712" w:type="dxa"/>
          </w:tcPr>
          <w:p w14:paraId="158AF0F0">
            <w:pPr>
              <w:jc w:val="both"/>
              <w:rPr>
                <w:sz w:val="22"/>
                <w:szCs w:val="22"/>
              </w:rPr>
            </w:pPr>
            <w:r>
              <w:rPr>
                <w:sz w:val="22"/>
                <w:szCs w:val="22"/>
              </w:rPr>
              <w:t>«ПЦ Град» (ООО)</w:t>
            </w:r>
          </w:p>
        </w:tc>
        <w:tc>
          <w:tcPr>
            <w:tcW w:w="4111" w:type="dxa"/>
          </w:tcPr>
          <w:p w14:paraId="4478F04C">
            <w:pPr>
              <w:jc w:val="both"/>
              <w:rPr>
                <w:sz w:val="22"/>
                <w:szCs w:val="22"/>
              </w:rPr>
            </w:pPr>
            <w:r>
              <w:rPr>
                <w:sz w:val="22"/>
                <w:szCs w:val="22"/>
              </w:rPr>
              <w:t>Малыгина Е.В. по доверенности</w:t>
            </w:r>
          </w:p>
        </w:tc>
      </w:tr>
      <w:tr w14:paraId="4C471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3D8039ED">
            <w:pPr>
              <w:pStyle w:val="10"/>
              <w:numPr>
                <w:ilvl w:val="0"/>
                <w:numId w:val="1"/>
              </w:numPr>
              <w:spacing w:after="0" w:line="240" w:lineRule="auto"/>
              <w:jc w:val="center"/>
              <w:rPr>
                <w:rFonts w:ascii="Times New Roman" w:hAnsi="Times New Roman"/>
              </w:rPr>
            </w:pPr>
          </w:p>
        </w:tc>
        <w:tc>
          <w:tcPr>
            <w:tcW w:w="4712" w:type="dxa"/>
            <w:shd w:val="clear" w:color="auto" w:fill="auto"/>
          </w:tcPr>
          <w:p w14:paraId="7B3B0DC3">
            <w:pPr>
              <w:jc w:val="both"/>
              <w:rPr>
                <w:sz w:val="22"/>
                <w:szCs w:val="22"/>
              </w:rPr>
            </w:pPr>
            <w:r>
              <w:rPr>
                <w:sz w:val="22"/>
                <w:szCs w:val="22"/>
              </w:rPr>
              <w:t>«РесурсПроект» (ООО)</w:t>
            </w:r>
          </w:p>
        </w:tc>
        <w:tc>
          <w:tcPr>
            <w:tcW w:w="4111" w:type="dxa"/>
            <w:shd w:val="clear" w:color="auto" w:fill="auto"/>
          </w:tcPr>
          <w:p w14:paraId="238BFBC9">
            <w:pPr>
              <w:jc w:val="both"/>
              <w:rPr>
                <w:sz w:val="22"/>
                <w:szCs w:val="22"/>
              </w:rPr>
            </w:pPr>
            <w:r>
              <w:rPr>
                <w:sz w:val="22"/>
                <w:szCs w:val="22"/>
              </w:rPr>
              <w:t>Низамов Л.Н.</w:t>
            </w:r>
          </w:p>
        </w:tc>
      </w:tr>
      <w:tr w14:paraId="50973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0BB34A10">
            <w:pPr>
              <w:pStyle w:val="10"/>
              <w:numPr>
                <w:ilvl w:val="0"/>
                <w:numId w:val="1"/>
              </w:numPr>
              <w:spacing w:after="0" w:line="240" w:lineRule="auto"/>
              <w:jc w:val="center"/>
              <w:rPr>
                <w:rFonts w:ascii="Times New Roman" w:hAnsi="Times New Roman"/>
              </w:rPr>
            </w:pPr>
          </w:p>
        </w:tc>
        <w:tc>
          <w:tcPr>
            <w:tcW w:w="4712" w:type="dxa"/>
            <w:shd w:val="clear" w:color="auto" w:fill="auto"/>
          </w:tcPr>
          <w:p w14:paraId="782D095F">
            <w:pPr>
              <w:jc w:val="both"/>
              <w:rPr>
                <w:sz w:val="22"/>
                <w:szCs w:val="22"/>
              </w:rPr>
            </w:pPr>
            <w:r>
              <w:rPr>
                <w:sz w:val="22"/>
                <w:szCs w:val="22"/>
              </w:rPr>
              <w:t>«РС Инжиниринг Групп» (ООО)</w:t>
            </w:r>
          </w:p>
        </w:tc>
        <w:tc>
          <w:tcPr>
            <w:tcW w:w="4111" w:type="dxa"/>
            <w:shd w:val="clear" w:color="auto" w:fill="auto"/>
          </w:tcPr>
          <w:p w14:paraId="72CD7F3D">
            <w:pPr>
              <w:jc w:val="both"/>
              <w:rPr>
                <w:sz w:val="22"/>
                <w:szCs w:val="22"/>
              </w:rPr>
            </w:pPr>
            <w:r>
              <w:rPr>
                <w:sz w:val="22"/>
                <w:szCs w:val="22"/>
              </w:rPr>
              <w:t>Хисматова Г.Ш. по доверенности</w:t>
            </w:r>
          </w:p>
        </w:tc>
      </w:tr>
      <w:tr w14:paraId="56DA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523FB901">
            <w:pPr>
              <w:pStyle w:val="10"/>
              <w:numPr>
                <w:ilvl w:val="0"/>
                <w:numId w:val="1"/>
              </w:numPr>
              <w:spacing w:after="0" w:line="240" w:lineRule="auto"/>
              <w:jc w:val="center"/>
              <w:rPr>
                <w:rFonts w:ascii="Times New Roman" w:hAnsi="Times New Roman"/>
              </w:rPr>
            </w:pPr>
          </w:p>
        </w:tc>
        <w:tc>
          <w:tcPr>
            <w:tcW w:w="4712" w:type="dxa"/>
            <w:shd w:val="clear" w:color="auto" w:fill="auto"/>
          </w:tcPr>
          <w:p w14:paraId="60FE2486">
            <w:pPr>
              <w:jc w:val="both"/>
              <w:rPr>
                <w:sz w:val="22"/>
                <w:szCs w:val="22"/>
              </w:rPr>
            </w:pPr>
            <w:r>
              <w:rPr>
                <w:sz w:val="22"/>
                <w:szCs w:val="22"/>
              </w:rPr>
              <w:t>«РСС инжиниринг» (ООО)</w:t>
            </w:r>
          </w:p>
        </w:tc>
        <w:tc>
          <w:tcPr>
            <w:tcW w:w="4111" w:type="dxa"/>
            <w:shd w:val="clear" w:color="auto" w:fill="auto"/>
          </w:tcPr>
          <w:p w14:paraId="2F11FFE9">
            <w:pPr>
              <w:jc w:val="both"/>
              <w:rPr>
                <w:sz w:val="22"/>
                <w:szCs w:val="22"/>
              </w:rPr>
            </w:pPr>
            <w:r>
              <w:rPr>
                <w:sz w:val="22"/>
                <w:szCs w:val="22"/>
              </w:rPr>
              <w:t>Каюмова Д.Р. по доверенности</w:t>
            </w:r>
          </w:p>
        </w:tc>
      </w:tr>
      <w:tr w14:paraId="4269A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7A42E8F4">
            <w:pPr>
              <w:pStyle w:val="10"/>
              <w:numPr>
                <w:ilvl w:val="0"/>
                <w:numId w:val="1"/>
              </w:numPr>
              <w:spacing w:after="0" w:line="240" w:lineRule="auto"/>
              <w:jc w:val="center"/>
              <w:rPr>
                <w:rFonts w:ascii="Times New Roman" w:hAnsi="Times New Roman"/>
              </w:rPr>
            </w:pPr>
          </w:p>
        </w:tc>
        <w:tc>
          <w:tcPr>
            <w:tcW w:w="4712" w:type="dxa"/>
            <w:shd w:val="clear" w:color="auto" w:fill="auto"/>
          </w:tcPr>
          <w:p w14:paraId="73EFCDAD">
            <w:pPr>
              <w:jc w:val="both"/>
              <w:rPr>
                <w:sz w:val="22"/>
                <w:szCs w:val="22"/>
              </w:rPr>
            </w:pPr>
            <w:r>
              <w:rPr>
                <w:sz w:val="22"/>
                <w:szCs w:val="22"/>
              </w:rPr>
              <w:t>«Связьэнерго» (ООО)</w:t>
            </w:r>
          </w:p>
        </w:tc>
        <w:tc>
          <w:tcPr>
            <w:tcW w:w="4111" w:type="dxa"/>
            <w:shd w:val="clear" w:color="auto" w:fill="auto"/>
          </w:tcPr>
          <w:p w14:paraId="51B25B69">
            <w:pPr>
              <w:jc w:val="both"/>
              <w:rPr>
                <w:sz w:val="22"/>
                <w:szCs w:val="22"/>
              </w:rPr>
            </w:pPr>
            <w:r>
              <w:rPr>
                <w:sz w:val="22"/>
                <w:szCs w:val="22"/>
              </w:rPr>
              <w:t>Сочнев Л.В. по доверенности</w:t>
            </w:r>
          </w:p>
        </w:tc>
      </w:tr>
      <w:tr w14:paraId="2B14B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3C22BDD5">
            <w:pPr>
              <w:pStyle w:val="10"/>
              <w:numPr>
                <w:ilvl w:val="0"/>
                <w:numId w:val="1"/>
              </w:numPr>
              <w:spacing w:after="0" w:line="240" w:lineRule="auto"/>
              <w:jc w:val="center"/>
              <w:rPr>
                <w:rFonts w:ascii="Times New Roman" w:hAnsi="Times New Roman"/>
              </w:rPr>
            </w:pPr>
          </w:p>
        </w:tc>
        <w:tc>
          <w:tcPr>
            <w:tcW w:w="4712" w:type="dxa"/>
            <w:shd w:val="clear" w:color="auto" w:fill="auto"/>
          </w:tcPr>
          <w:p w14:paraId="25597B0D">
            <w:pPr>
              <w:jc w:val="both"/>
              <w:rPr>
                <w:sz w:val="22"/>
                <w:szCs w:val="22"/>
              </w:rPr>
            </w:pPr>
            <w:r>
              <w:rPr>
                <w:sz w:val="22"/>
                <w:szCs w:val="22"/>
              </w:rPr>
              <w:t>«СМАРТЭНЕРГО» (ООО)</w:t>
            </w:r>
          </w:p>
        </w:tc>
        <w:tc>
          <w:tcPr>
            <w:tcW w:w="4111" w:type="dxa"/>
            <w:shd w:val="clear" w:color="auto" w:fill="auto"/>
          </w:tcPr>
          <w:p w14:paraId="26522B60">
            <w:pPr>
              <w:jc w:val="both"/>
              <w:rPr>
                <w:sz w:val="22"/>
                <w:szCs w:val="22"/>
              </w:rPr>
            </w:pPr>
            <w:r>
              <w:rPr>
                <w:sz w:val="22"/>
                <w:szCs w:val="22"/>
              </w:rPr>
              <w:t>Санников М.Б. по доверенности</w:t>
            </w:r>
          </w:p>
        </w:tc>
      </w:tr>
      <w:tr w14:paraId="51D93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365C6965">
            <w:pPr>
              <w:pStyle w:val="10"/>
              <w:numPr>
                <w:ilvl w:val="0"/>
                <w:numId w:val="1"/>
              </w:numPr>
              <w:spacing w:after="0" w:line="240" w:lineRule="auto"/>
              <w:jc w:val="center"/>
              <w:rPr>
                <w:rFonts w:ascii="Times New Roman" w:hAnsi="Times New Roman"/>
              </w:rPr>
            </w:pPr>
          </w:p>
        </w:tc>
        <w:tc>
          <w:tcPr>
            <w:tcW w:w="4712" w:type="dxa"/>
            <w:shd w:val="clear" w:color="auto" w:fill="auto"/>
          </w:tcPr>
          <w:p w14:paraId="1244226F">
            <w:pPr>
              <w:jc w:val="both"/>
              <w:rPr>
                <w:sz w:val="22"/>
                <w:szCs w:val="22"/>
              </w:rPr>
            </w:pPr>
            <w:r>
              <w:rPr>
                <w:sz w:val="22"/>
                <w:szCs w:val="22"/>
              </w:rPr>
              <w:t>«СНП» (ООО)</w:t>
            </w:r>
          </w:p>
        </w:tc>
        <w:tc>
          <w:tcPr>
            <w:tcW w:w="4111" w:type="dxa"/>
            <w:shd w:val="clear" w:color="auto" w:fill="auto"/>
          </w:tcPr>
          <w:p w14:paraId="5AE9AE86">
            <w:pPr>
              <w:jc w:val="both"/>
              <w:rPr>
                <w:sz w:val="22"/>
                <w:szCs w:val="22"/>
              </w:rPr>
            </w:pPr>
            <w:r>
              <w:rPr>
                <w:sz w:val="22"/>
                <w:szCs w:val="22"/>
              </w:rPr>
              <w:t>Хузин К.Р.</w:t>
            </w:r>
          </w:p>
        </w:tc>
      </w:tr>
      <w:tr w14:paraId="7497D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289F2781">
            <w:pPr>
              <w:pStyle w:val="10"/>
              <w:numPr>
                <w:ilvl w:val="0"/>
                <w:numId w:val="1"/>
              </w:numPr>
              <w:spacing w:after="0" w:line="240" w:lineRule="auto"/>
              <w:jc w:val="center"/>
              <w:rPr>
                <w:rFonts w:ascii="Times New Roman" w:hAnsi="Times New Roman"/>
              </w:rPr>
            </w:pPr>
          </w:p>
        </w:tc>
        <w:tc>
          <w:tcPr>
            <w:tcW w:w="4712" w:type="dxa"/>
            <w:shd w:val="clear" w:color="auto" w:fill="auto"/>
          </w:tcPr>
          <w:p w14:paraId="5407AEDE">
            <w:pPr>
              <w:jc w:val="both"/>
              <w:rPr>
                <w:sz w:val="22"/>
                <w:szCs w:val="22"/>
              </w:rPr>
            </w:pPr>
            <w:r>
              <w:rPr>
                <w:sz w:val="22"/>
                <w:szCs w:val="22"/>
              </w:rPr>
              <w:t>«СоюзСтройПроект» (ООО)</w:t>
            </w:r>
          </w:p>
        </w:tc>
        <w:tc>
          <w:tcPr>
            <w:tcW w:w="4111" w:type="dxa"/>
            <w:shd w:val="clear" w:color="auto" w:fill="auto"/>
          </w:tcPr>
          <w:p w14:paraId="0F3AC0AB">
            <w:pPr>
              <w:jc w:val="both"/>
              <w:rPr>
                <w:sz w:val="22"/>
                <w:szCs w:val="22"/>
              </w:rPr>
            </w:pPr>
            <w:r>
              <w:rPr>
                <w:sz w:val="22"/>
                <w:szCs w:val="22"/>
              </w:rPr>
              <w:t>Степанова М.В.</w:t>
            </w:r>
          </w:p>
        </w:tc>
      </w:tr>
      <w:tr w14:paraId="36C2D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36F06B92">
            <w:pPr>
              <w:pStyle w:val="10"/>
              <w:numPr>
                <w:ilvl w:val="0"/>
                <w:numId w:val="1"/>
              </w:numPr>
              <w:spacing w:after="0" w:line="240" w:lineRule="auto"/>
              <w:jc w:val="center"/>
              <w:rPr>
                <w:rFonts w:ascii="Times New Roman" w:hAnsi="Times New Roman"/>
              </w:rPr>
            </w:pPr>
          </w:p>
        </w:tc>
        <w:tc>
          <w:tcPr>
            <w:tcW w:w="4712" w:type="dxa"/>
            <w:shd w:val="clear" w:color="auto" w:fill="auto"/>
          </w:tcPr>
          <w:p w14:paraId="355270CA">
            <w:pPr>
              <w:jc w:val="both"/>
              <w:rPr>
                <w:sz w:val="22"/>
                <w:szCs w:val="22"/>
              </w:rPr>
            </w:pPr>
            <w:r>
              <w:rPr>
                <w:sz w:val="22"/>
                <w:szCs w:val="22"/>
              </w:rPr>
              <w:t>«СпецВодЭксперт» (ООО)</w:t>
            </w:r>
          </w:p>
        </w:tc>
        <w:tc>
          <w:tcPr>
            <w:tcW w:w="4111" w:type="dxa"/>
            <w:shd w:val="clear" w:color="auto" w:fill="auto"/>
          </w:tcPr>
          <w:p w14:paraId="0AC993A2">
            <w:pPr>
              <w:jc w:val="both"/>
              <w:rPr>
                <w:sz w:val="22"/>
                <w:szCs w:val="22"/>
              </w:rPr>
            </w:pPr>
            <w:r>
              <w:rPr>
                <w:sz w:val="22"/>
                <w:szCs w:val="22"/>
              </w:rPr>
              <w:t>Сулейманова А.И. по доверенности</w:t>
            </w:r>
          </w:p>
        </w:tc>
      </w:tr>
      <w:tr w14:paraId="006E8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21788408">
            <w:pPr>
              <w:pStyle w:val="10"/>
              <w:numPr>
                <w:ilvl w:val="0"/>
                <w:numId w:val="1"/>
              </w:numPr>
              <w:spacing w:after="0" w:line="240" w:lineRule="auto"/>
              <w:jc w:val="center"/>
              <w:rPr>
                <w:rFonts w:ascii="Times New Roman" w:hAnsi="Times New Roman"/>
              </w:rPr>
            </w:pPr>
          </w:p>
        </w:tc>
        <w:tc>
          <w:tcPr>
            <w:tcW w:w="4712" w:type="dxa"/>
            <w:shd w:val="clear" w:color="auto" w:fill="auto"/>
          </w:tcPr>
          <w:p w14:paraId="6DB1704D">
            <w:pPr>
              <w:jc w:val="both"/>
              <w:rPr>
                <w:sz w:val="22"/>
                <w:szCs w:val="22"/>
              </w:rPr>
            </w:pPr>
            <w:r>
              <w:rPr>
                <w:sz w:val="22"/>
                <w:szCs w:val="22"/>
              </w:rPr>
              <w:t>«Спецгазводпроект» (ООО)</w:t>
            </w:r>
          </w:p>
        </w:tc>
        <w:tc>
          <w:tcPr>
            <w:tcW w:w="4111" w:type="dxa"/>
            <w:shd w:val="clear" w:color="auto" w:fill="auto"/>
          </w:tcPr>
          <w:p w14:paraId="6A436E11">
            <w:pPr>
              <w:jc w:val="both"/>
              <w:rPr>
                <w:sz w:val="22"/>
                <w:szCs w:val="22"/>
              </w:rPr>
            </w:pPr>
            <w:r>
              <w:rPr>
                <w:sz w:val="22"/>
                <w:szCs w:val="22"/>
              </w:rPr>
              <w:t>Салахова И.М. по доверенности</w:t>
            </w:r>
          </w:p>
        </w:tc>
      </w:tr>
      <w:tr w14:paraId="13ACF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01B3826E">
            <w:pPr>
              <w:pStyle w:val="10"/>
              <w:numPr>
                <w:ilvl w:val="0"/>
                <w:numId w:val="1"/>
              </w:numPr>
              <w:spacing w:after="0" w:line="240" w:lineRule="auto"/>
              <w:jc w:val="center"/>
              <w:rPr>
                <w:rFonts w:ascii="Times New Roman" w:hAnsi="Times New Roman"/>
              </w:rPr>
            </w:pPr>
          </w:p>
        </w:tc>
        <w:tc>
          <w:tcPr>
            <w:tcW w:w="4712" w:type="dxa"/>
            <w:shd w:val="clear" w:color="auto" w:fill="auto"/>
          </w:tcPr>
          <w:p w14:paraId="472A9DA0">
            <w:pPr>
              <w:jc w:val="both"/>
              <w:rPr>
                <w:sz w:val="22"/>
                <w:szCs w:val="22"/>
              </w:rPr>
            </w:pPr>
            <w:r>
              <w:rPr>
                <w:sz w:val="22"/>
                <w:szCs w:val="22"/>
              </w:rPr>
              <w:t>«Старая Казань» «АМ» (ООО)</w:t>
            </w:r>
          </w:p>
        </w:tc>
        <w:tc>
          <w:tcPr>
            <w:tcW w:w="4111" w:type="dxa"/>
            <w:shd w:val="clear" w:color="auto" w:fill="auto"/>
          </w:tcPr>
          <w:p w14:paraId="7C1D6DBF">
            <w:pPr>
              <w:jc w:val="both"/>
              <w:rPr>
                <w:sz w:val="22"/>
                <w:szCs w:val="22"/>
              </w:rPr>
            </w:pPr>
            <w:r>
              <w:rPr>
                <w:sz w:val="22"/>
                <w:szCs w:val="22"/>
              </w:rPr>
              <w:t>Тиняев П.И.</w:t>
            </w:r>
          </w:p>
        </w:tc>
      </w:tr>
      <w:tr w14:paraId="2362B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7BCD1F37">
            <w:pPr>
              <w:pStyle w:val="10"/>
              <w:numPr>
                <w:ilvl w:val="0"/>
                <w:numId w:val="1"/>
              </w:numPr>
              <w:spacing w:after="0" w:line="240" w:lineRule="auto"/>
              <w:jc w:val="center"/>
              <w:rPr>
                <w:rFonts w:ascii="Times New Roman" w:hAnsi="Times New Roman"/>
              </w:rPr>
            </w:pPr>
          </w:p>
        </w:tc>
        <w:tc>
          <w:tcPr>
            <w:tcW w:w="4712" w:type="dxa"/>
            <w:shd w:val="clear" w:color="auto" w:fill="auto"/>
          </w:tcPr>
          <w:p w14:paraId="07338276">
            <w:pPr>
              <w:jc w:val="both"/>
              <w:rPr>
                <w:sz w:val="22"/>
                <w:szCs w:val="22"/>
              </w:rPr>
            </w:pPr>
            <w:r>
              <w:rPr>
                <w:sz w:val="22"/>
                <w:szCs w:val="22"/>
              </w:rPr>
              <w:t>«СтройКапитал» (ООО)</w:t>
            </w:r>
          </w:p>
        </w:tc>
        <w:tc>
          <w:tcPr>
            <w:tcW w:w="4111" w:type="dxa"/>
            <w:shd w:val="clear" w:color="auto" w:fill="auto"/>
          </w:tcPr>
          <w:p w14:paraId="5E20978C">
            <w:pPr>
              <w:jc w:val="both"/>
              <w:rPr>
                <w:sz w:val="22"/>
                <w:szCs w:val="22"/>
              </w:rPr>
            </w:pPr>
            <w:r>
              <w:rPr>
                <w:sz w:val="22"/>
                <w:szCs w:val="22"/>
              </w:rPr>
              <w:t>Газизова Д.А. по доверенности</w:t>
            </w:r>
          </w:p>
        </w:tc>
      </w:tr>
      <w:tr w14:paraId="75B02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7DFAC4D4">
            <w:pPr>
              <w:pStyle w:val="10"/>
              <w:numPr>
                <w:ilvl w:val="0"/>
                <w:numId w:val="1"/>
              </w:numPr>
              <w:spacing w:after="0" w:line="240" w:lineRule="auto"/>
              <w:jc w:val="center"/>
              <w:rPr>
                <w:rFonts w:ascii="Times New Roman" w:hAnsi="Times New Roman"/>
              </w:rPr>
            </w:pPr>
          </w:p>
        </w:tc>
        <w:tc>
          <w:tcPr>
            <w:tcW w:w="4712" w:type="dxa"/>
            <w:shd w:val="clear" w:color="auto" w:fill="auto"/>
          </w:tcPr>
          <w:p w14:paraId="364B354A">
            <w:pPr>
              <w:jc w:val="both"/>
              <w:rPr>
                <w:sz w:val="22"/>
                <w:szCs w:val="22"/>
              </w:rPr>
            </w:pPr>
            <w:r>
              <w:rPr>
                <w:sz w:val="22"/>
                <w:szCs w:val="22"/>
              </w:rPr>
              <w:t>«СтройЭнергоПроект» (ООО)</w:t>
            </w:r>
          </w:p>
        </w:tc>
        <w:tc>
          <w:tcPr>
            <w:tcW w:w="4111" w:type="dxa"/>
            <w:shd w:val="clear" w:color="auto" w:fill="auto"/>
          </w:tcPr>
          <w:p w14:paraId="69D6D760">
            <w:pPr>
              <w:jc w:val="both"/>
              <w:rPr>
                <w:sz w:val="22"/>
                <w:szCs w:val="22"/>
              </w:rPr>
            </w:pPr>
            <w:r>
              <w:rPr>
                <w:sz w:val="22"/>
                <w:szCs w:val="22"/>
              </w:rPr>
              <w:t>Соколов О.В. по доверенности</w:t>
            </w:r>
          </w:p>
        </w:tc>
      </w:tr>
      <w:tr w14:paraId="00F1D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6A7783C2">
            <w:pPr>
              <w:pStyle w:val="10"/>
              <w:numPr>
                <w:ilvl w:val="0"/>
                <w:numId w:val="1"/>
              </w:numPr>
              <w:spacing w:after="0" w:line="240" w:lineRule="auto"/>
              <w:jc w:val="center"/>
              <w:rPr>
                <w:rFonts w:ascii="Times New Roman" w:hAnsi="Times New Roman"/>
              </w:rPr>
            </w:pPr>
          </w:p>
        </w:tc>
        <w:tc>
          <w:tcPr>
            <w:tcW w:w="4712" w:type="dxa"/>
            <w:shd w:val="clear" w:color="auto" w:fill="auto"/>
          </w:tcPr>
          <w:p w14:paraId="5340BB76">
            <w:pPr>
              <w:jc w:val="both"/>
              <w:rPr>
                <w:sz w:val="22"/>
                <w:szCs w:val="22"/>
              </w:rPr>
            </w:pPr>
            <w:r>
              <w:rPr>
                <w:sz w:val="22"/>
                <w:szCs w:val="22"/>
              </w:rPr>
              <w:t>«Сфера» (ООО)</w:t>
            </w:r>
          </w:p>
        </w:tc>
        <w:tc>
          <w:tcPr>
            <w:tcW w:w="4111" w:type="dxa"/>
            <w:shd w:val="clear" w:color="auto" w:fill="auto"/>
          </w:tcPr>
          <w:p w14:paraId="1DC5862C">
            <w:pPr>
              <w:jc w:val="both"/>
              <w:rPr>
                <w:sz w:val="22"/>
                <w:szCs w:val="22"/>
              </w:rPr>
            </w:pPr>
            <w:r>
              <w:rPr>
                <w:sz w:val="22"/>
                <w:szCs w:val="22"/>
              </w:rPr>
              <w:t>Шайдуллин Т.Р.</w:t>
            </w:r>
          </w:p>
        </w:tc>
      </w:tr>
      <w:tr w14:paraId="2EB99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597C3B4A">
            <w:pPr>
              <w:pStyle w:val="10"/>
              <w:numPr>
                <w:ilvl w:val="0"/>
                <w:numId w:val="1"/>
              </w:numPr>
              <w:spacing w:after="0" w:line="240" w:lineRule="auto"/>
              <w:jc w:val="center"/>
              <w:rPr>
                <w:rFonts w:ascii="Times New Roman" w:hAnsi="Times New Roman"/>
              </w:rPr>
            </w:pPr>
          </w:p>
        </w:tc>
        <w:tc>
          <w:tcPr>
            <w:tcW w:w="4712" w:type="dxa"/>
            <w:shd w:val="clear" w:color="auto" w:fill="auto"/>
          </w:tcPr>
          <w:p w14:paraId="0DFB65F2">
            <w:pPr>
              <w:jc w:val="both"/>
              <w:rPr>
                <w:sz w:val="22"/>
                <w:szCs w:val="22"/>
              </w:rPr>
            </w:pPr>
            <w:r>
              <w:rPr>
                <w:sz w:val="22"/>
                <w:szCs w:val="22"/>
              </w:rPr>
              <w:t xml:space="preserve">«ТАТЛИФТ» (ООО) </w:t>
            </w:r>
          </w:p>
        </w:tc>
        <w:tc>
          <w:tcPr>
            <w:tcW w:w="4111" w:type="dxa"/>
            <w:shd w:val="clear" w:color="auto" w:fill="auto"/>
          </w:tcPr>
          <w:p w14:paraId="0082A326">
            <w:pPr>
              <w:jc w:val="both"/>
              <w:rPr>
                <w:sz w:val="22"/>
                <w:szCs w:val="22"/>
              </w:rPr>
            </w:pPr>
            <w:r>
              <w:rPr>
                <w:sz w:val="22"/>
                <w:szCs w:val="22"/>
              </w:rPr>
              <w:t>Средина В.Ш. по доверенности</w:t>
            </w:r>
          </w:p>
        </w:tc>
      </w:tr>
      <w:tr w14:paraId="7E65A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0439BFDC">
            <w:pPr>
              <w:pStyle w:val="10"/>
              <w:numPr>
                <w:ilvl w:val="0"/>
                <w:numId w:val="1"/>
              </w:numPr>
              <w:spacing w:after="0" w:line="240" w:lineRule="auto"/>
              <w:jc w:val="center"/>
              <w:rPr>
                <w:rFonts w:ascii="Times New Roman" w:hAnsi="Times New Roman"/>
              </w:rPr>
            </w:pPr>
          </w:p>
        </w:tc>
        <w:tc>
          <w:tcPr>
            <w:tcW w:w="4712" w:type="dxa"/>
            <w:shd w:val="clear" w:color="auto" w:fill="auto"/>
          </w:tcPr>
          <w:p w14:paraId="36820854">
            <w:pPr>
              <w:jc w:val="both"/>
              <w:rPr>
                <w:sz w:val="22"/>
                <w:szCs w:val="22"/>
              </w:rPr>
            </w:pPr>
            <w:r>
              <w:rPr>
                <w:sz w:val="22"/>
                <w:szCs w:val="22"/>
              </w:rPr>
              <w:t>«Теплогазпроект» (ООО)</w:t>
            </w:r>
          </w:p>
        </w:tc>
        <w:tc>
          <w:tcPr>
            <w:tcW w:w="4111" w:type="dxa"/>
            <w:shd w:val="clear" w:color="auto" w:fill="auto"/>
          </w:tcPr>
          <w:p w14:paraId="35865B34">
            <w:pPr>
              <w:jc w:val="both"/>
              <w:rPr>
                <w:sz w:val="22"/>
                <w:szCs w:val="22"/>
              </w:rPr>
            </w:pPr>
            <w:r>
              <w:rPr>
                <w:sz w:val="22"/>
                <w:szCs w:val="22"/>
              </w:rPr>
              <w:t>Минязов Р.И.</w:t>
            </w:r>
          </w:p>
        </w:tc>
      </w:tr>
      <w:tr w14:paraId="0026B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6313D792">
            <w:pPr>
              <w:pStyle w:val="10"/>
              <w:numPr>
                <w:ilvl w:val="0"/>
                <w:numId w:val="1"/>
              </w:numPr>
              <w:spacing w:after="0" w:line="240" w:lineRule="auto"/>
              <w:jc w:val="center"/>
              <w:rPr>
                <w:rFonts w:ascii="Times New Roman" w:hAnsi="Times New Roman"/>
              </w:rPr>
            </w:pPr>
          </w:p>
        </w:tc>
        <w:tc>
          <w:tcPr>
            <w:tcW w:w="4712" w:type="dxa"/>
            <w:shd w:val="clear" w:color="auto" w:fill="auto"/>
          </w:tcPr>
          <w:p w14:paraId="29192C2D">
            <w:pPr>
              <w:jc w:val="both"/>
              <w:rPr>
                <w:sz w:val="22"/>
                <w:szCs w:val="22"/>
              </w:rPr>
            </w:pPr>
            <w:r>
              <w:rPr>
                <w:sz w:val="22"/>
                <w:szCs w:val="22"/>
              </w:rPr>
              <w:t>«ТехСтрой ПБ» (ООО)</w:t>
            </w:r>
          </w:p>
        </w:tc>
        <w:tc>
          <w:tcPr>
            <w:tcW w:w="4111" w:type="dxa"/>
            <w:shd w:val="clear" w:color="auto" w:fill="auto"/>
          </w:tcPr>
          <w:p w14:paraId="5905B969">
            <w:pPr>
              <w:jc w:val="both"/>
              <w:rPr>
                <w:sz w:val="22"/>
                <w:szCs w:val="22"/>
              </w:rPr>
            </w:pPr>
            <w:r>
              <w:rPr>
                <w:sz w:val="22"/>
                <w:szCs w:val="22"/>
              </w:rPr>
              <w:t>Гарипов Р.Р.</w:t>
            </w:r>
          </w:p>
        </w:tc>
      </w:tr>
      <w:tr w14:paraId="6BDE1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2E0A10A3">
            <w:pPr>
              <w:pStyle w:val="10"/>
              <w:numPr>
                <w:ilvl w:val="0"/>
                <w:numId w:val="1"/>
              </w:numPr>
              <w:spacing w:after="0" w:line="240" w:lineRule="auto"/>
              <w:jc w:val="center"/>
              <w:rPr>
                <w:rFonts w:ascii="Times New Roman" w:hAnsi="Times New Roman"/>
              </w:rPr>
            </w:pPr>
          </w:p>
        </w:tc>
        <w:tc>
          <w:tcPr>
            <w:tcW w:w="4712" w:type="dxa"/>
            <w:shd w:val="clear" w:color="auto" w:fill="auto"/>
          </w:tcPr>
          <w:p w14:paraId="532D0DD6">
            <w:pPr>
              <w:jc w:val="both"/>
              <w:rPr>
                <w:sz w:val="22"/>
                <w:szCs w:val="22"/>
              </w:rPr>
            </w:pPr>
            <w:r>
              <w:rPr>
                <w:sz w:val="22"/>
                <w:szCs w:val="22"/>
              </w:rPr>
              <w:t>«Тэмпа» ПЦ (ООО)</w:t>
            </w:r>
          </w:p>
        </w:tc>
        <w:tc>
          <w:tcPr>
            <w:tcW w:w="4111" w:type="dxa"/>
            <w:shd w:val="clear" w:color="auto" w:fill="auto"/>
          </w:tcPr>
          <w:p w14:paraId="0278B5AB">
            <w:pPr>
              <w:jc w:val="both"/>
              <w:rPr>
                <w:sz w:val="22"/>
                <w:szCs w:val="22"/>
              </w:rPr>
            </w:pPr>
            <w:r>
              <w:rPr>
                <w:sz w:val="22"/>
                <w:szCs w:val="22"/>
              </w:rPr>
              <w:t>Андрюшин Д.В. по доверенности</w:t>
            </w:r>
          </w:p>
        </w:tc>
      </w:tr>
      <w:tr w14:paraId="3DF8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20308CA5">
            <w:pPr>
              <w:pStyle w:val="10"/>
              <w:numPr>
                <w:ilvl w:val="0"/>
                <w:numId w:val="1"/>
              </w:numPr>
              <w:spacing w:after="0" w:line="240" w:lineRule="auto"/>
              <w:jc w:val="center"/>
              <w:rPr>
                <w:rFonts w:ascii="Times New Roman" w:hAnsi="Times New Roman"/>
              </w:rPr>
            </w:pPr>
          </w:p>
        </w:tc>
        <w:tc>
          <w:tcPr>
            <w:tcW w:w="4712" w:type="dxa"/>
            <w:shd w:val="clear" w:color="auto" w:fill="auto"/>
          </w:tcPr>
          <w:p w14:paraId="3F883F76">
            <w:pPr>
              <w:jc w:val="both"/>
              <w:rPr>
                <w:sz w:val="22"/>
                <w:szCs w:val="22"/>
              </w:rPr>
            </w:pPr>
            <w:r>
              <w:rPr>
                <w:sz w:val="22"/>
                <w:szCs w:val="22"/>
              </w:rPr>
              <w:t>ИЦ «УНГС» (ООО)</w:t>
            </w:r>
          </w:p>
        </w:tc>
        <w:tc>
          <w:tcPr>
            <w:tcW w:w="4111" w:type="dxa"/>
            <w:shd w:val="clear" w:color="auto" w:fill="auto"/>
          </w:tcPr>
          <w:p w14:paraId="04F80B55">
            <w:pPr>
              <w:jc w:val="both"/>
              <w:rPr>
                <w:sz w:val="22"/>
                <w:szCs w:val="22"/>
              </w:rPr>
            </w:pPr>
            <w:r>
              <w:rPr>
                <w:sz w:val="22"/>
                <w:szCs w:val="22"/>
              </w:rPr>
              <w:t>Абзалов Р.А.</w:t>
            </w:r>
          </w:p>
        </w:tc>
      </w:tr>
      <w:tr w14:paraId="3C1F2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0842163B">
            <w:pPr>
              <w:pStyle w:val="10"/>
              <w:numPr>
                <w:ilvl w:val="0"/>
                <w:numId w:val="1"/>
              </w:numPr>
              <w:spacing w:after="0" w:line="240" w:lineRule="auto"/>
              <w:jc w:val="center"/>
              <w:rPr>
                <w:rFonts w:ascii="Times New Roman" w:hAnsi="Times New Roman"/>
              </w:rPr>
            </w:pPr>
          </w:p>
        </w:tc>
        <w:tc>
          <w:tcPr>
            <w:tcW w:w="4712" w:type="dxa"/>
            <w:shd w:val="clear" w:color="auto" w:fill="auto"/>
          </w:tcPr>
          <w:p w14:paraId="53EA25E5">
            <w:pPr>
              <w:jc w:val="both"/>
              <w:rPr>
                <w:sz w:val="22"/>
                <w:szCs w:val="22"/>
              </w:rPr>
            </w:pPr>
            <w:r>
              <w:rPr>
                <w:sz w:val="22"/>
                <w:szCs w:val="22"/>
              </w:rPr>
              <w:t>«УниверсалПроект» (ООО)</w:t>
            </w:r>
          </w:p>
        </w:tc>
        <w:tc>
          <w:tcPr>
            <w:tcW w:w="4111" w:type="dxa"/>
            <w:shd w:val="clear" w:color="auto" w:fill="auto"/>
          </w:tcPr>
          <w:p w14:paraId="17B386C8">
            <w:pPr>
              <w:jc w:val="both"/>
              <w:rPr>
                <w:sz w:val="22"/>
                <w:szCs w:val="22"/>
              </w:rPr>
            </w:pPr>
            <w:r>
              <w:rPr>
                <w:sz w:val="22"/>
                <w:szCs w:val="22"/>
              </w:rPr>
              <w:t>Щербаченко Я.И.</w:t>
            </w:r>
          </w:p>
        </w:tc>
      </w:tr>
      <w:tr w14:paraId="542EC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6BDD6357">
            <w:pPr>
              <w:pStyle w:val="10"/>
              <w:numPr>
                <w:ilvl w:val="0"/>
                <w:numId w:val="1"/>
              </w:numPr>
              <w:spacing w:after="0" w:line="240" w:lineRule="auto"/>
              <w:jc w:val="center"/>
              <w:rPr>
                <w:rFonts w:ascii="Times New Roman" w:hAnsi="Times New Roman"/>
              </w:rPr>
            </w:pPr>
          </w:p>
        </w:tc>
        <w:tc>
          <w:tcPr>
            <w:tcW w:w="4712" w:type="dxa"/>
            <w:shd w:val="clear" w:color="auto" w:fill="auto"/>
          </w:tcPr>
          <w:p w14:paraId="5C0960CE">
            <w:pPr>
              <w:jc w:val="both"/>
              <w:rPr>
                <w:sz w:val="22"/>
                <w:szCs w:val="22"/>
              </w:rPr>
            </w:pPr>
            <w:r>
              <w:rPr>
                <w:sz w:val="22"/>
                <w:szCs w:val="22"/>
              </w:rPr>
              <w:t>«Энергия» (ООО)</w:t>
            </w:r>
          </w:p>
        </w:tc>
        <w:tc>
          <w:tcPr>
            <w:tcW w:w="4111" w:type="dxa"/>
            <w:shd w:val="clear" w:color="auto" w:fill="auto"/>
          </w:tcPr>
          <w:p w14:paraId="28051443">
            <w:pPr>
              <w:jc w:val="both"/>
              <w:rPr>
                <w:sz w:val="22"/>
                <w:szCs w:val="22"/>
              </w:rPr>
            </w:pPr>
            <w:r>
              <w:rPr>
                <w:sz w:val="22"/>
                <w:szCs w:val="22"/>
              </w:rPr>
              <w:t>Санников М.Б. по доверенности</w:t>
            </w:r>
          </w:p>
        </w:tc>
      </w:tr>
      <w:tr w14:paraId="62027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31E571CB">
            <w:pPr>
              <w:pStyle w:val="10"/>
              <w:numPr>
                <w:ilvl w:val="0"/>
                <w:numId w:val="1"/>
              </w:numPr>
              <w:spacing w:after="0" w:line="240" w:lineRule="auto"/>
              <w:jc w:val="center"/>
              <w:rPr>
                <w:rFonts w:ascii="Times New Roman" w:hAnsi="Times New Roman"/>
              </w:rPr>
            </w:pPr>
          </w:p>
        </w:tc>
        <w:tc>
          <w:tcPr>
            <w:tcW w:w="4712" w:type="dxa"/>
            <w:shd w:val="clear" w:color="auto" w:fill="auto"/>
          </w:tcPr>
          <w:p w14:paraId="1DF11613">
            <w:pPr>
              <w:jc w:val="both"/>
              <w:rPr>
                <w:sz w:val="22"/>
                <w:szCs w:val="22"/>
              </w:rPr>
            </w:pPr>
            <w:r>
              <w:rPr>
                <w:sz w:val="22"/>
                <w:szCs w:val="22"/>
              </w:rPr>
              <w:t>«Энергосистема-Проект» (ООО)</w:t>
            </w:r>
          </w:p>
        </w:tc>
        <w:tc>
          <w:tcPr>
            <w:tcW w:w="4111" w:type="dxa"/>
            <w:shd w:val="clear" w:color="auto" w:fill="auto"/>
          </w:tcPr>
          <w:p w14:paraId="27067D36">
            <w:pPr>
              <w:jc w:val="both"/>
              <w:rPr>
                <w:sz w:val="22"/>
                <w:szCs w:val="22"/>
              </w:rPr>
            </w:pPr>
            <w:r>
              <w:rPr>
                <w:sz w:val="22"/>
                <w:szCs w:val="22"/>
              </w:rPr>
              <w:t>Лагутченко А.Р. по доверенности</w:t>
            </w:r>
          </w:p>
        </w:tc>
      </w:tr>
      <w:tr w14:paraId="09B78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0F2216C1">
            <w:pPr>
              <w:pStyle w:val="10"/>
              <w:numPr>
                <w:ilvl w:val="0"/>
                <w:numId w:val="1"/>
              </w:numPr>
              <w:spacing w:after="0" w:line="240" w:lineRule="auto"/>
              <w:jc w:val="center"/>
              <w:rPr>
                <w:rFonts w:ascii="Times New Roman" w:hAnsi="Times New Roman"/>
              </w:rPr>
            </w:pPr>
          </w:p>
        </w:tc>
        <w:tc>
          <w:tcPr>
            <w:tcW w:w="4712" w:type="dxa"/>
          </w:tcPr>
          <w:p w14:paraId="619BC2A6">
            <w:pPr>
              <w:jc w:val="both"/>
              <w:rPr>
                <w:sz w:val="22"/>
                <w:szCs w:val="22"/>
              </w:rPr>
            </w:pPr>
            <w:r>
              <w:rPr>
                <w:sz w:val="22"/>
                <w:szCs w:val="22"/>
              </w:rPr>
              <w:t>ФКП «ГосНИИХП»</w:t>
            </w:r>
          </w:p>
        </w:tc>
        <w:tc>
          <w:tcPr>
            <w:tcW w:w="4111" w:type="dxa"/>
          </w:tcPr>
          <w:p w14:paraId="49391D5A">
            <w:pPr>
              <w:jc w:val="both"/>
              <w:rPr>
                <w:sz w:val="22"/>
                <w:szCs w:val="22"/>
              </w:rPr>
            </w:pPr>
            <w:r>
              <w:rPr>
                <w:sz w:val="22"/>
                <w:szCs w:val="22"/>
              </w:rPr>
              <w:t>Изюмов В.А.по доверенности</w:t>
            </w:r>
          </w:p>
        </w:tc>
      </w:tr>
    </w:tbl>
    <w:p w14:paraId="1CB6BFF7">
      <w:pPr>
        <w:ind w:firstLine="567"/>
        <w:jc w:val="both"/>
        <w:rPr>
          <w:sz w:val="24"/>
          <w:szCs w:val="24"/>
        </w:rPr>
      </w:pPr>
    </w:p>
    <w:p w14:paraId="57F0263A">
      <w:pPr>
        <w:pStyle w:val="10"/>
        <w:spacing w:after="0" w:line="240" w:lineRule="auto"/>
        <w:ind w:left="0"/>
        <w:rPr>
          <w:rFonts w:ascii="Times New Roman" w:hAnsi="Times New Roman"/>
          <w:color w:val="000000"/>
          <w:sz w:val="24"/>
          <w:szCs w:val="24"/>
        </w:rPr>
      </w:pPr>
    </w:p>
    <w:p w14:paraId="5D82C7DB">
      <w:pPr>
        <w:ind w:left="1" w:right="1" w:hanging="1"/>
        <w:jc w:val="center"/>
        <w:rPr>
          <w:b/>
          <w:sz w:val="24"/>
          <w:szCs w:val="24"/>
        </w:rPr>
      </w:pPr>
      <w:r>
        <w:rPr>
          <w:b/>
          <w:sz w:val="24"/>
          <w:szCs w:val="24"/>
        </w:rPr>
        <w:t>ПОВЕСТКА ДНЯ:</w:t>
      </w:r>
    </w:p>
    <w:p w14:paraId="449BBD5A">
      <w:pPr>
        <w:ind w:left="1" w:right="1" w:hanging="1"/>
        <w:jc w:val="center"/>
        <w:rPr>
          <w:b/>
          <w:sz w:val="24"/>
          <w:szCs w:val="24"/>
        </w:rPr>
      </w:pPr>
    </w:p>
    <w:p w14:paraId="53AE4CCA">
      <w:pPr>
        <w:pStyle w:val="12"/>
        <w:widowControl/>
        <w:numPr>
          <w:ilvl w:val="0"/>
          <w:numId w:val="2"/>
        </w:numPr>
        <w:ind w:left="0" w:firstLine="357"/>
        <w:jc w:val="both"/>
        <w:rPr>
          <w:rFonts w:ascii="Times New Roman" w:hAnsi="Times New Roman" w:cs="Times New Roman"/>
          <w:sz w:val="24"/>
          <w:szCs w:val="24"/>
        </w:rPr>
      </w:pPr>
      <w:r>
        <w:rPr>
          <w:rFonts w:ascii="Times New Roman" w:hAnsi="Times New Roman" w:cs="Times New Roman"/>
          <w:sz w:val="24"/>
          <w:szCs w:val="24"/>
        </w:rPr>
        <w:t>Об избрании  Председателя и Секретаря  собрания.</w:t>
      </w:r>
    </w:p>
    <w:p w14:paraId="72CC6CC2">
      <w:pPr>
        <w:numPr>
          <w:ilvl w:val="0"/>
          <w:numId w:val="2"/>
        </w:numPr>
        <w:ind w:left="0" w:firstLine="357"/>
        <w:jc w:val="both"/>
        <w:rPr>
          <w:sz w:val="24"/>
          <w:szCs w:val="24"/>
        </w:rPr>
      </w:pPr>
      <w:r>
        <w:rPr>
          <w:sz w:val="24"/>
          <w:szCs w:val="24"/>
        </w:rPr>
        <w:t>Об утверждении отчета Правления Ассоциации «Саморегулируемая организация</w:t>
      </w:r>
      <w:r>
        <w:rPr>
          <w:b/>
          <w:i/>
          <w:sz w:val="24"/>
          <w:szCs w:val="24"/>
        </w:rPr>
        <w:t xml:space="preserve"> </w:t>
      </w:r>
      <w:r>
        <w:rPr>
          <w:b/>
          <w:sz w:val="24"/>
          <w:szCs w:val="24"/>
        </w:rPr>
        <w:t>«</w:t>
      </w:r>
      <w:r>
        <w:rPr>
          <w:sz w:val="24"/>
          <w:szCs w:val="24"/>
        </w:rPr>
        <w:t xml:space="preserve">Казанское объединение проектировщиков» за 2025 г., отчета Президента о деятельности Ассоциации «Саморегулируемая организация «Казанское объединение проектировщиков» за 2025 г., аудиторского заключения о бухгалтерской отчетности Ассоциации «Саморегулируемая организация «Казанское объединение проектировщиков» за 2025 г. и годовой бухгалтерской отчетности Ассоциации «Саморегулируемая организация  </w:t>
      </w:r>
      <w:r>
        <w:rPr>
          <w:b/>
          <w:sz w:val="24"/>
          <w:szCs w:val="24"/>
        </w:rPr>
        <w:t>«</w:t>
      </w:r>
      <w:r>
        <w:rPr>
          <w:sz w:val="24"/>
          <w:szCs w:val="24"/>
        </w:rPr>
        <w:t>Казанское объединение проектировщиков» за 2025 г.</w:t>
      </w:r>
    </w:p>
    <w:p w14:paraId="0C8407AB">
      <w:pPr>
        <w:numPr>
          <w:ilvl w:val="0"/>
          <w:numId w:val="2"/>
        </w:numPr>
        <w:ind w:left="0" w:firstLine="357"/>
        <w:jc w:val="both"/>
        <w:rPr>
          <w:sz w:val="24"/>
          <w:szCs w:val="24"/>
        </w:rPr>
      </w:pPr>
      <w:r>
        <w:rPr>
          <w:sz w:val="24"/>
          <w:szCs w:val="24"/>
        </w:rPr>
        <w:t>Об утверждении сметы расходов Ассоциации «Саморегулируемая организация</w:t>
      </w:r>
      <w:r>
        <w:rPr>
          <w:b/>
          <w:i/>
          <w:sz w:val="24"/>
          <w:szCs w:val="24"/>
        </w:rPr>
        <w:t xml:space="preserve"> </w:t>
      </w:r>
      <w:r>
        <w:rPr>
          <w:b/>
          <w:sz w:val="24"/>
          <w:szCs w:val="24"/>
        </w:rPr>
        <w:t>«</w:t>
      </w:r>
      <w:r>
        <w:rPr>
          <w:sz w:val="24"/>
          <w:szCs w:val="24"/>
        </w:rPr>
        <w:t xml:space="preserve">Казанское объединение проектировщиков» на 2026 г. </w:t>
      </w:r>
    </w:p>
    <w:p w14:paraId="7D9DF0F4">
      <w:pPr>
        <w:numPr>
          <w:ilvl w:val="0"/>
          <w:numId w:val="2"/>
        </w:numPr>
        <w:ind w:left="0" w:firstLine="357"/>
        <w:jc w:val="both"/>
        <w:rPr>
          <w:sz w:val="24"/>
          <w:szCs w:val="24"/>
        </w:rPr>
      </w:pPr>
      <w:r>
        <w:rPr>
          <w:sz w:val="24"/>
          <w:szCs w:val="24"/>
        </w:rPr>
        <w:t xml:space="preserve">  Об утверждении Положения о вступительных и членских взносах  Ассоциации СРО «КОП» в новой редакции.</w:t>
      </w:r>
    </w:p>
    <w:p w14:paraId="4CD27EAF">
      <w:pPr>
        <w:numPr>
          <w:ilvl w:val="0"/>
          <w:numId w:val="2"/>
        </w:numPr>
        <w:ind w:left="0" w:firstLine="357"/>
        <w:jc w:val="both"/>
        <w:rPr>
          <w:sz w:val="24"/>
          <w:szCs w:val="24"/>
        </w:rPr>
      </w:pPr>
      <w:r>
        <w:rPr>
          <w:sz w:val="24"/>
          <w:szCs w:val="24"/>
        </w:rPr>
        <w:t>Об избрании тайным голосованием Председателя и членов Правления Ассоциации «Саморегулируемая организация</w:t>
      </w:r>
      <w:r>
        <w:rPr>
          <w:b/>
          <w:i/>
          <w:sz w:val="24"/>
          <w:szCs w:val="24"/>
        </w:rPr>
        <w:t xml:space="preserve"> </w:t>
      </w:r>
      <w:r>
        <w:rPr>
          <w:b/>
          <w:sz w:val="24"/>
          <w:szCs w:val="24"/>
        </w:rPr>
        <w:t>«</w:t>
      </w:r>
      <w:r>
        <w:rPr>
          <w:sz w:val="24"/>
          <w:szCs w:val="24"/>
        </w:rPr>
        <w:t>Казанское объединение проектировщиков».</w:t>
      </w:r>
    </w:p>
    <w:p w14:paraId="7003D218">
      <w:pPr>
        <w:numPr>
          <w:ilvl w:val="0"/>
          <w:numId w:val="2"/>
        </w:numPr>
        <w:ind w:left="0" w:firstLine="357"/>
        <w:jc w:val="both"/>
        <w:rPr>
          <w:sz w:val="24"/>
          <w:szCs w:val="24"/>
        </w:rPr>
      </w:pPr>
      <w:r>
        <w:rPr>
          <w:sz w:val="24"/>
          <w:szCs w:val="24"/>
        </w:rPr>
        <w:t>Разъяснения по изменениям в законодательстве.</w:t>
      </w:r>
    </w:p>
    <w:p w14:paraId="4252EB79">
      <w:pPr>
        <w:numPr>
          <w:ilvl w:val="0"/>
          <w:numId w:val="2"/>
        </w:numPr>
        <w:ind w:left="0" w:firstLine="357"/>
        <w:jc w:val="both"/>
        <w:rPr>
          <w:sz w:val="24"/>
          <w:szCs w:val="24"/>
        </w:rPr>
      </w:pPr>
      <w:r>
        <w:rPr>
          <w:sz w:val="24"/>
          <w:szCs w:val="24"/>
        </w:rPr>
        <w:t>Разное</w:t>
      </w:r>
    </w:p>
    <w:p w14:paraId="346BC497">
      <w:pPr>
        <w:ind w:left="360"/>
        <w:jc w:val="both"/>
        <w:rPr>
          <w:sz w:val="24"/>
          <w:szCs w:val="24"/>
        </w:rPr>
      </w:pPr>
    </w:p>
    <w:p w14:paraId="06F3C4ED">
      <w:pPr>
        <w:pStyle w:val="7"/>
        <w:rPr>
          <w:b/>
          <w:i/>
          <w:sz w:val="24"/>
          <w:szCs w:val="24"/>
        </w:rPr>
      </w:pPr>
    </w:p>
    <w:p w14:paraId="51D73409">
      <w:pPr>
        <w:pStyle w:val="7"/>
        <w:rPr>
          <w:b/>
          <w:sz w:val="24"/>
          <w:szCs w:val="24"/>
        </w:rPr>
      </w:pPr>
      <w:r>
        <w:rPr>
          <w:b/>
          <w:sz w:val="24"/>
          <w:szCs w:val="24"/>
        </w:rPr>
        <w:t>По вопросу №1 повестки дня «Об избрании Председателя и Секретаря собрания».</w:t>
      </w:r>
    </w:p>
    <w:p w14:paraId="21654657">
      <w:pPr>
        <w:pStyle w:val="7"/>
        <w:rPr>
          <w:b/>
          <w:i/>
          <w:sz w:val="24"/>
          <w:szCs w:val="24"/>
        </w:rPr>
      </w:pPr>
    </w:p>
    <w:p w14:paraId="1B56EAA6">
      <w:pPr>
        <w:jc w:val="both"/>
        <w:rPr>
          <w:sz w:val="24"/>
          <w:szCs w:val="24"/>
        </w:rPr>
      </w:pPr>
      <w:r>
        <w:rPr>
          <w:b/>
          <w:sz w:val="24"/>
          <w:szCs w:val="24"/>
        </w:rPr>
        <w:t>Слушали</w:t>
      </w:r>
      <w:r>
        <w:rPr>
          <w:sz w:val="24"/>
          <w:szCs w:val="24"/>
        </w:rPr>
        <w:t>:  Галявиеву Т.В., которая предложила избрать Председателем  собрания  Галявиеву Т.В., Секретарем собрания Наумову Г.А.</w:t>
      </w:r>
    </w:p>
    <w:p w14:paraId="73185A6E">
      <w:pPr>
        <w:rPr>
          <w:sz w:val="24"/>
          <w:szCs w:val="24"/>
        </w:rPr>
      </w:pPr>
    </w:p>
    <w:p w14:paraId="5730B703">
      <w:pPr>
        <w:rPr>
          <w:sz w:val="24"/>
          <w:szCs w:val="24"/>
        </w:rPr>
      </w:pPr>
      <w:r>
        <w:rPr>
          <w:sz w:val="24"/>
          <w:szCs w:val="24"/>
        </w:rPr>
        <w:t xml:space="preserve"> Голосовали:  «за»  - все присутствующие на собрании</w:t>
      </w:r>
    </w:p>
    <w:p w14:paraId="47BE8D67">
      <w:pPr>
        <w:rPr>
          <w:sz w:val="24"/>
          <w:szCs w:val="24"/>
        </w:rPr>
      </w:pPr>
      <w:r>
        <w:rPr>
          <w:sz w:val="24"/>
          <w:szCs w:val="24"/>
        </w:rPr>
        <w:t xml:space="preserve"> Решение принято единогласно.</w:t>
      </w:r>
    </w:p>
    <w:p w14:paraId="501E471F">
      <w:pPr>
        <w:rPr>
          <w:sz w:val="24"/>
          <w:szCs w:val="24"/>
        </w:rPr>
      </w:pPr>
    </w:p>
    <w:p w14:paraId="14220D8D">
      <w:pPr>
        <w:rPr>
          <w:b/>
          <w:sz w:val="24"/>
          <w:szCs w:val="24"/>
        </w:rPr>
      </w:pPr>
      <w:r>
        <w:rPr>
          <w:b/>
          <w:sz w:val="24"/>
          <w:szCs w:val="24"/>
        </w:rPr>
        <w:t xml:space="preserve"> Постановили: </w:t>
      </w:r>
    </w:p>
    <w:p w14:paraId="3F283533">
      <w:pPr>
        <w:rPr>
          <w:sz w:val="24"/>
          <w:szCs w:val="24"/>
        </w:rPr>
      </w:pPr>
      <w:r>
        <w:rPr>
          <w:sz w:val="24"/>
          <w:szCs w:val="24"/>
        </w:rPr>
        <w:t xml:space="preserve"> Избрать Председателем собрания  Галявиеву Татьяну Владимировну.</w:t>
      </w:r>
    </w:p>
    <w:p w14:paraId="0CDC8DCB">
      <w:pPr>
        <w:jc w:val="both"/>
        <w:rPr>
          <w:sz w:val="24"/>
          <w:szCs w:val="24"/>
        </w:rPr>
      </w:pPr>
      <w:r>
        <w:rPr>
          <w:sz w:val="24"/>
          <w:szCs w:val="24"/>
        </w:rPr>
        <w:t xml:space="preserve"> Избрать Секретарем собрания  Наумову Галину Анатольевну.</w:t>
      </w:r>
    </w:p>
    <w:p w14:paraId="2E864903">
      <w:pPr>
        <w:jc w:val="both"/>
        <w:rPr>
          <w:b/>
          <w:i/>
          <w:sz w:val="24"/>
          <w:szCs w:val="24"/>
        </w:rPr>
      </w:pPr>
    </w:p>
    <w:p w14:paraId="0CDE6C85">
      <w:pPr>
        <w:jc w:val="both"/>
        <w:rPr>
          <w:sz w:val="24"/>
          <w:szCs w:val="24"/>
        </w:rPr>
      </w:pPr>
      <w:r>
        <w:rPr>
          <w:b/>
          <w:sz w:val="24"/>
          <w:szCs w:val="24"/>
        </w:rPr>
        <w:t>По вопросу №2 повестки дня «Об утверждении отчета Правления Ассоциации «Саморегулируемая организация</w:t>
      </w:r>
      <w:r>
        <w:rPr>
          <w:b/>
          <w:i/>
          <w:sz w:val="24"/>
          <w:szCs w:val="24"/>
        </w:rPr>
        <w:t xml:space="preserve"> </w:t>
      </w:r>
      <w:r>
        <w:rPr>
          <w:b/>
          <w:sz w:val="24"/>
          <w:szCs w:val="24"/>
        </w:rPr>
        <w:t>«Казанское объединение проектировщиков» за 2025 г., отчета Президента о деятельности Ассоциации «Саморегулируемая организация «Казанское объединение проектировщиков» за 2025 г., аудиторского заключения о бухгалтерской отчетности Ассоциации «Саморегулируемая организация «Казанское объединение проектировщиков» за 2025 г. и годовой бухгалтерской отчетности Ассоциации «Саморегулируемая организация «Казанское объединение проектировщиков»  за 2025 г.»</w:t>
      </w:r>
      <w:r>
        <w:rPr>
          <w:sz w:val="24"/>
          <w:szCs w:val="24"/>
        </w:rPr>
        <w:t>.</w:t>
      </w:r>
    </w:p>
    <w:p w14:paraId="610CE380">
      <w:pPr>
        <w:jc w:val="both"/>
        <w:rPr>
          <w:i/>
          <w:sz w:val="24"/>
          <w:szCs w:val="24"/>
        </w:rPr>
      </w:pPr>
    </w:p>
    <w:p w14:paraId="6D9A24BE">
      <w:pPr>
        <w:jc w:val="both"/>
        <w:rPr>
          <w:sz w:val="24"/>
          <w:szCs w:val="24"/>
        </w:rPr>
      </w:pPr>
      <w:r>
        <w:rPr>
          <w:b/>
          <w:sz w:val="24"/>
          <w:szCs w:val="24"/>
        </w:rPr>
        <w:t>Слушали:</w:t>
      </w:r>
      <w:r>
        <w:rPr>
          <w:sz w:val="24"/>
          <w:szCs w:val="24"/>
        </w:rPr>
        <w:t xml:space="preserve">  Председателя собрания Галявиеву Т.В., которая ознакомила присутствующих с отчетом Правления Ассоциации СРО «КОП» за 2025 г., отчетом Президента о деятельности Ассоциации СРО «КОП» за 2025 г., аудиторским заключением</w:t>
      </w:r>
      <w:r>
        <w:rPr>
          <w:b/>
          <w:sz w:val="24"/>
          <w:szCs w:val="24"/>
        </w:rPr>
        <w:t xml:space="preserve"> </w:t>
      </w:r>
      <w:r>
        <w:rPr>
          <w:sz w:val="24"/>
          <w:szCs w:val="24"/>
        </w:rPr>
        <w:t>о бухгалтерской отчетности Ассоциации СРО «КОП» за 2025 г. и годовой бухгалтерской отчетностью Ассоциации СРО «КОП» за 2025 г. и ответила на вопросы  присутствующих,  предложила утвердить указанные отчеты и аудиторское заключение.</w:t>
      </w:r>
    </w:p>
    <w:p w14:paraId="15B4D8A1">
      <w:pPr>
        <w:jc w:val="both"/>
        <w:rPr>
          <w:sz w:val="24"/>
          <w:szCs w:val="24"/>
        </w:rPr>
      </w:pPr>
    </w:p>
    <w:p w14:paraId="012AEBDB">
      <w:pPr>
        <w:rPr>
          <w:sz w:val="24"/>
          <w:szCs w:val="24"/>
        </w:rPr>
      </w:pPr>
      <w:r>
        <w:rPr>
          <w:sz w:val="24"/>
          <w:szCs w:val="24"/>
        </w:rPr>
        <w:t>Голосовали:  «за»  - все присутствующие на собрании.</w:t>
      </w:r>
    </w:p>
    <w:p w14:paraId="26659558">
      <w:pPr>
        <w:rPr>
          <w:sz w:val="24"/>
          <w:szCs w:val="24"/>
        </w:rPr>
      </w:pPr>
      <w:r>
        <w:rPr>
          <w:sz w:val="24"/>
          <w:szCs w:val="24"/>
        </w:rPr>
        <w:t>Решение принято единогласно.</w:t>
      </w:r>
    </w:p>
    <w:p w14:paraId="082B5551">
      <w:pPr>
        <w:jc w:val="both"/>
      </w:pPr>
    </w:p>
    <w:p w14:paraId="5D8DF76B">
      <w:pPr>
        <w:rPr>
          <w:b/>
          <w:sz w:val="24"/>
          <w:szCs w:val="24"/>
        </w:rPr>
      </w:pPr>
      <w:r>
        <w:rPr>
          <w:b/>
          <w:sz w:val="24"/>
          <w:szCs w:val="24"/>
        </w:rPr>
        <w:t>Постановили:</w:t>
      </w:r>
    </w:p>
    <w:p w14:paraId="1FCA96BB">
      <w:pPr>
        <w:jc w:val="both"/>
        <w:rPr>
          <w:sz w:val="24"/>
          <w:szCs w:val="24"/>
        </w:rPr>
      </w:pPr>
      <w:r>
        <w:rPr>
          <w:sz w:val="24"/>
          <w:szCs w:val="24"/>
        </w:rPr>
        <w:t>Утвердить отчет Правления Ассоциации «Саморегулируемая организация «Казанское объединение проектировщиков» за 2025 г., отчет Президента о деятельности Ассоциации «Саморегулируемая организация «Казанское объединение проектировщиков»  за  2025 г.,  аудиторское заключение</w:t>
      </w:r>
      <w:r>
        <w:rPr>
          <w:b/>
          <w:sz w:val="24"/>
          <w:szCs w:val="24"/>
        </w:rPr>
        <w:t xml:space="preserve"> </w:t>
      </w:r>
      <w:r>
        <w:rPr>
          <w:sz w:val="24"/>
          <w:szCs w:val="24"/>
        </w:rPr>
        <w:t>о бухгалтерской отчетности Ассоциации «Саморегулируемая организация «Казанское объединение проектировщиков» за 2025 г. и годовую бухгалтерскую отчетность Ассоциации «Саморегулируемая организация «Казанское объединение проектировщиков»  за  2025 г.</w:t>
      </w:r>
    </w:p>
    <w:p w14:paraId="4A781C95">
      <w:pPr>
        <w:jc w:val="both"/>
        <w:rPr>
          <w:sz w:val="24"/>
          <w:szCs w:val="24"/>
        </w:rPr>
      </w:pPr>
    </w:p>
    <w:p w14:paraId="61866669">
      <w:pPr>
        <w:jc w:val="both"/>
        <w:rPr>
          <w:b/>
          <w:sz w:val="24"/>
          <w:szCs w:val="24"/>
        </w:rPr>
      </w:pPr>
      <w:r>
        <w:rPr>
          <w:b/>
          <w:sz w:val="24"/>
          <w:szCs w:val="24"/>
        </w:rPr>
        <w:t>По вопросу №3 повестки дня «Об утверждении сметы расходов Ассоциации «Саморегулируемая организация</w:t>
      </w:r>
      <w:r>
        <w:rPr>
          <w:b/>
          <w:i/>
          <w:sz w:val="24"/>
          <w:szCs w:val="24"/>
        </w:rPr>
        <w:t xml:space="preserve"> </w:t>
      </w:r>
      <w:r>
        <w:rPr>
          <w:b/>
          <w:sz w:val="24"/>
          <w:szCs w:val="24"/>
        </w:rPr>
        <w:t xml:space="preserve">«Казанское объединение проектировщиков» на 2025 г.». </w:t>
      </w:r>
    </w:p>
    <w:p w14:paraId="5FECE882">
      <w:pPr>
        <w:jc w:val="both"/>
        <w:rPr>
          <w:sz w:val="24"/>
          <w:szCs w:val="24"/>
        </w:rPr>
      </w:pPr>
      <w:r>
        <w:rPr>
          <w:b/>
          <w:sz w:val="24"/>
          <w:szCs w:val="24"/>
        </w:rPr>
        <w:t>Слушали</w:t>
      </w:r>
      <w:r>
        <w:rPr>
          <w:b/>
          <w:i/>
          <w:sz w:val="24"/>
          <w:szCs w:val="24"/>
        </w:rPr>
        <w:t>:</w:t>
      </w:r>
      <w:r>
        <w:rPr>
          <w:sz w:val="24"/>
          <w:szCs w:val="24"/>
        </w:rPr>
        <w:t xml:space="preserve"> Председателя собрания </w:t>
      </w:r>
      <w:r>
        <w:rPr>
          <w:color w:val="000000"/>
          <w:sz w:val="24"/>
          <w:szCs w:val="24"/>
        </w:rPr>
        <w:t>Галявиеву Т.В.</w:t>
      </w:r>
      <w:r>
        <w:rPr>
          <w:sz w:val="24"/>
          <w:szCs w:val="24"/>
        </w:rPr>
        <w:t xml:space="preserve">, </w:t>
      </w:r>
      <w:r>
        <w:rPr>
          <w:color w:val="000000"/>
          <w:sz w:val="24"/>
          <w:szCs w:val="24"/>
        </w:rPr>
        <w:t xml:space="preserve">которая ознакомила присутствующих со сметой расходов  </w:t>
      </w:r>
      <w:r>
        <w:rPr>
          <w:sz w:val="24"/>
          <w:szCs w:val="24"/>
        </w:rPr>
        <w:t>Ассоциации СРО «КОП» на 2026 г.</w:t>
      </w:r>
      <w:r>
        <w:rPr>
          <w:color w:val="000000"/>
          <w:sz w:val="24"/>
          <w:szCs w:val="24"/>
        </w:rPr>
        <w:t xml:space="preserve"> и   </w:t>
      </w:r>
      <w:r>
        <w:rPr>
          <w:sz w:val="24"/>
          <w:szCs w:val="24"/>
        </w:rPr>
        <w:t xml:space="preserve">предложила утвердить данную смету. </w:t>
      </w:r>
    </w:p>
    <w:p w14:paraId="2075D5BF">
      <w:pPr>
        <w:pStyle w:val="10"/>
        <w:spacing w:after="0" w:line="240" w:lineRule="auto"/>
        <w:ind w:left="0"/>
        <w:jc w:val="both"/>
        <w:rPr>
          <w:rFonts w:ascii="Times New Roman" w:hAnsi="Times New Roman"/>
          <w:sz w:val="24"/>
          <w:szCs w:val="24"/>
        </w:rPr>
      </w:pPr>
    </w:p>
    <w:p w14:paraId="10F80A54">
      <w:pPr>
        <w:rPr>
          <w:sz w:val="24"/>
          <w:szCs w:val="24"/>
        </w:rPr>
      </w:pPr>
      <w:r>
        <w:rPr>
          <w:sz w:val="24"/>
          <w:szCs w:val="24"/>
        </w:rPr>
        <w:t>Голосовали:  «за»  - все присутствующие на собрании.</w:t>
      </w:r>
    </w:p>
    <w:p w14:paraId="2196A5A7">
      <w:pPr>
        <w:rPr>
          <w:sz w:val="24"/>
          <w:szCs w:val="24"/>
        </w:rPr>
      </w:pPr>
      <w:r>
        <w:rPr>
          <w:sz w:val="24"/>
          <w:szCs w:val="24"/>
        </w:rPr>
        <w:t>Решение принято единогласно.</w:t>
      </w:r>
    </w:p>
    <w:p w14:paraId="06417C7A">
      <w:pPr>
        <w:jc w:val="both"/>
        <w:rPr>
          <w:b/>
          <w:i/>
          <w:sz w:val="24"/>
          <w:szCs w:val="24"/>
        </w:rPr>
      </w:pPr>
    </w:p>
    <w:p w14:paraId="56CE0E16">
      <w:pPr>
        <w:jc w:val="both"/>
        <w:rPr>
          <w:szCs w:val="24"/>
        </w:rPr>
      </w:pPr>
      <w:r>
        <w:rPr>
          <w:b/>
          <w:sz w:val="24"/>
          <w:szCs w:val="24"/>
        </w:rPr>
        <w:t>Постановили:</w:t>
      </w:r>
      <w:r>
        <w:rPr>
          <w:b/>
          <w:szCs w:val="24"/>
        </w:rPr>
        <w:t xml:space="preserve"> </w:t>
      </w:r>
      <w:r>
        <w:rPr>
          <w:szCs w:val="24"/>
        </w:rPr>
        <w:t xml:space="preserve"> </w:t>
      </w:r>
    </w:p>
    <w:p w14:paraId="6D5E2BB0">
      <w:pPr>
        <w:jc w:val="both"/>
        <w:rPr>
          <w:sz w:val="24"/>
          <w:szCs w:val="24"/>
        </w:rPr>
      </w:pPr>
      <w:r>
        <w:rPr>
          <w:sz w:val="24"/>
          <w:szCs w:val="24"/>
        </w:rPr>
        <w:t xml:space="preserve">Утвердить смету доходов и расходов Ассоциации «Саморегулируемая организация «Казанское объединение проектировщиков» на 2026 г. </w:t>
      </w:r>
    </w:p>
    <w:p w14:paraId="5923649F">
      <w:pPr>
        <w:jc w:val="both"/>
        <w:rPr>
          <w:sz w:val="24"/>
          <w:szCs w:val="24"/>
        </w:rPr>
      </w:pPr>
    </w:p>
    <w:p w14:paraId="2FD20463">
      <w:pPr>
        <w:jc w:val="both"/>
        <w:rPr>
          <w:b/>
          <w:sz w:val="24"/>
          <w:szCs w:val="24"/>
        </w:rPr>
      </w:pPr>
      <w:r>
        <w:rPr>
          <w:b/>
          <w:sz w:val="24"/>
          <w:szCs w:val="24"/>
        </w:rPr>
        <w:t>По вопросу №4 повестки дня   «Об  утверждении Положения о вступительных и членских взносах  Ассоциации СРО «КОП» в новой редакции.</w:t>
      </w:r>
    </w:p>
    <w:p w14:paraId="258AE585">
      <w:pPr>
        <w:jc w:val="both"/>
        <w:rPr>
          <w:b/>
          <w:sz w:val="24"/>
          <w:szCs w:val="24"/>
        </w:rPr>
      </w:pPr>
    </w:p>
    <w:p w14:paraId="55EC356D">
      <w:pPr>
        <w:jc w:val="both"/>
        <w:rPr>
          <w:b/>
          <w:sz w:val="24"/>
          <w:szCs w:val="24"/>
        </w:rPr>
      </w:pPr>
      <w:r>
        <w:rPr>
          <w:b/>
          <w:sz w:val="24"/>
          <w:szCs w:val="24"/>
        </w:rPr>
        <w:t xml:space="preserve">Слушали:  </w:t>
      </w:r>
      <w:r>
        <w:rPr>
          <w:sz w:val="24"/>
          <w:szCs w:val="24"/>
        </w:rPr>
        <w:t xml:space="preserve">Председателя собрания Галявиеву Т.В., которая предложила внести изменения в положение в части ежегодных членских взносов. С 1 января 2027 г. установить  ежегодный членский взнос в Ассоциацию в размере 64000 (Шестьдесят четыре тысячи) рублей. Целевой ежегодный членский взнос  в НОПРИЗ  оплачивается отдельно и не входит в состав ежегодного членского взноса. Его размер устанавливается  НОПРИЗ. </w:t>
      </w:r>
    </w:p>
    <w:p w14:paraId="39F3493D">
      <w:pPr>
        <w:jc w:val="both"/>
        <w:rPr>
          <w:sz w:val="24"/>
          <w:szCs w:val="24"/>
        </w:rPr>
      </w:pPr>
      <w:r>
        <w:rPr>
          <w:sz w:val="24"/>
          <w:szCs w:val="24"/>
        </w:rPr>
        <w:t>Голосовали:  «за»  - все присутствующие на собрании</w:t>
      </w:r>
    </w:p>
    <w:p w14:paraId="6945765C">
      <w:pPr>
        <w:jc w:val="both"/>
        <w:rPr>
          <w:sz w:val="24"/>
          <w:szCs w:val="24"/>
        </w:rPr>
      </w:pPr>
      <w:r>
        <w:rPr>
          <w:sz w:val="24"/>
          <w:szCs w:val="24"/>
        </w:rPr>
        <w:t>Решение принято единогласно.</w:t>
      </w:r>
    </w:p>
    <w:p w14:paraId="49AA2FFB">
      <w:pPr>
        <w:jc w:val="both"/>
        <w:rPr>
          <w:b/>
          <w:sz w:val="24"/>
          <w:szCs w:val="24"/>
        </w:rPr>
      </w:pPr>
    </w:p>
    <w:p w14:paraId="5F78E7D9">
      <w:pPr>
        <w:jc w:val="both"/>
        <w:rPr>
          <w:b/>
          <w:sz w:val="24"/>
          <w:szCs w:val="24"/>
        </w:rPr>
      </w:pPr>
      <w:r>
        <w:rPr>
          <w:b/>
          <w:sz w:val="24"/>
          <w:szCs w:val="24"/>
        </w:rPr>
        <w:t xml:space="preserve">Постановили: </w:t>
      </w:r>
    </w:p>
    <w:p w14:paraId="005550E8">
      <w:pPr>
        <w:jc w:val="both"/>
        <w:rPr>
          <w:b/>
          <w:sz w:val="24"/>
          <w:szCs w:val="24"/>
        </w:rPr>
      </w:pPr>
      <w:r>
        <w:rPr>
          <w:sz w:val="24"/>
          <w:szCs w:val="24"/>
        </w:rPr>
        <w:t>Утвердить Положение о вступительных и членских взносах Ассоциации СРО «КОП» в новой редакции.</w:t>
      </w:r>
    </w:p>
    <w:p w14:paraId="32185EA1">
      <w:pPr>
        <w:jc w:val="both"/>
        <w:rPr>
          <w:sz w:val="24"/>
          <w:szCs w:val="24"/>
        </w:rPr>
      </w:pPr>
    </w:p>
    <w:p w14:paraId="7BB66C1D">
      <w:pPr>
        <w:jc w:val="both"/>
        <w:rPr>
          <w:b/>
          <w:sz w:val="24"/>
          <w:szCs w:val="24"/>
        </w:rPr>
      </w:pPr>
      <w:r>
        <w:rPr>
          <w:b/>
          <w:color w:val="000000" w:themeColor="text1"/>
          <w:sz w:val="24"/>
          <w:szCs w:val="24"/>
        </w:rPr>
        <w:t>По вопросу №5 повестки</w:t>
      </w:r>
      <w:r>
        <w:rPr>
          <w:b/>
          <w:sz w:val="24"/>
          <w:szCs w:val="24"/>
        </w:rPr>
        <w:t xml:space="preserve"> дня «Об избрании тайным голосованием Председателя и членов Правления Ассоциации «Саморегулируемая организация</w:t>
      </w:r>
      <w:r>
        <w:rPr>
          <w:b/>
          <w:i/>
          <w:sz w:val="24"/>
          <w:szCs w:val="24"/>
        </w:rPr>
        <w:t xml:space="preserve"> </w:t>
      </w:r>
      <w:r>
        <w:rPr>
          <w:b/>
          <w:sz w:val="24"/>
          <w:szCs w:val="24"/>
        </w:rPr>
        <w:t xml:space="preserve">«Казанское объединение проектировщиков». </w:t>
      </w:r>
    </w:p>
    <w:p w14:paraId="205E8F58">
      <w:pPr>
        <w:jc w:val="both"/>
        <w:rPr>
          <w:sz w:val="24"/>
          <w:szCs w:val="24"/>
        </w:rPr>
      </w:pPr>
      <w:r>
        <w:rPr>
          <w:b/>
          <w:sz w:val="24"/>
          <w:szCs w:val="24"/>
        </w:rPr>
        <w:t>Слушали</w:t>
      </w:r>
      <w:r>
        <w:rPr>
          <w:b/>
          <w:i/>
          <w:sz w:val="24"/>
          <w:szCs w:val="24"/>
        </w:rPr>
        <w:t>:</w:t>
      </w:r>
      <w:r>
        <w:rPr>
          <w:sz w:val="24"/>
          <w:szCs w:val="24"/>
        </w:rPr>
        <w:t xml:space="preserve"> Председателя собрания Галявиеву Т.В., которая предложила избрать тайным голосованием сроком на пять лет Председателя и членов Правления Ассоциации «Саморегулируемая организация «Казанское объединение проектировщиков».</w:t>
      </w:r>
    </w:p>
    <w:p w14:paraId="66ADF1B7">
      <w:pPr>
        <w:jc w:val="both"/>
        <w:rPr>
          <w:sz w:val="24"/>
          <w:szCs w:val="24"/>
        </w:rPr>
      </w:pPr>
      <w:r>
        <w:rPr>
          <w:sz w:val="24"/>
          <w:szCs w:val="24"/>
        </w:rPr>
        <w:t>Голосование проводилось закрытым способом (путем выдачи членам собрания бюллетеней для тайного голосования). Результаты тайного голосования</w:t>
      </w:r>
      <w:r>
        <w:rPr>
          <w:color w:val="FF0000"/>
          <w:sz w:val="24"/>
          <w:szCs w:val="24"/>
        </w:rPr>
        <w:t>:</w:t>
      </w:r>
      <w:r>
        <w:rPr>
          <w:color w:val="FF0000"/>
        </w:rPr>
        <w:t xml:space="preserve"> </w:t>
      </w:r>
      <w:r>
        <w:rPr>
          <w:sz w:val="24"/>
          <w:szCs w:val="24"/>
        </w:rPr>
        <w:t>«за» – 71, «против» – нет, «воздержался»  - нет.</w:t>
      </w:r>
    </w:p>
    <w:p w14:paraId="3A1EF603">
      <w:pPr>
        <w:rPr>
          <w:sz w:val="24"/>
          <w:szCs w:val="24"/>
        </w:rPr>
      </w:pPr>
      <w:r>
        <w:rPr>
          <w:sz w:val="24"/>
          <w:szCs w:val="24"/>
        </w:rPr>
        <w:t>Решение принято единогласно.</w:t>
      </w:r>
    </w:p>
    <w:p w14:paraId="50D0A695">
      <w:pPr>
        <w:jc w:val="both"/>
        <w:rPr>
          <w:b/>
          <w:i/>
          <w:sz w:val="16"/>
          <w:szCs w:val="16"/>
        </w:rPr>
      </w:pPr>
    </w:p>
    <w:p w14:paraId="6F9385A2">
      <w:pPr>
        <w:jc w:val="both"/>
        <w:rPr>
          <w:szCs w:val="24"/>
        </w:rPr>
      </w:pPr>
      <w:r>
        <w:rPr>
          <w:b/>
          <w:sz w:val="24"/>
          <w:szCs w:val="24"/>
        </w:rPr>
        <w:t>Постановили:</w:t>
      </w:r>
      <w:r>
        <w:rPr>
          <w:b/>
          <w:szCs w:val="24"/>
        </w:rPr>
        <w:t xml:space="preserve"> </w:t>
      </w:r>
      <w:r>
        <w:rPr>
          <w:szCs w:val="24"/>
        </w:rPr>
        <w:t xml:space="preserve"> </w:t>
      </w:r>
    </w:p>
    <w:p w14:paraId="097A7A16">
      <w:pPr>
        <w:jc w:val="both"/>
        <w:rPr>
          <w:sz w:val="24"/>
          <w:szCs w:val="24"/>
        </w:rPr>
      </w:pPr>
      <w:r>
        <w:rPr>
          <w:sz w:val="24"/>
          <w:szCs w:val="24"/>
        </w:rPr>
        <w:t>По результатам тайного голосования считать избранными сроком на пять лет Председателем Правления Ассоциации «Саморегулируемая организация «Казанское объединение проектировщиков»  Волокитину Юлию Александровну, членами Правления Новикова Степана Викторовича, Ефимова Евгения Владимировича, Андрюшина Дениса Валерьевича (в качестве независимого члена),  Залялиева Марселя Айратовича (в качестве независимого члена).</w:t>
      </w:r>
    </w:p>
    <w:p w14:paraId="4C31AC99">
      <w:pPr>
        <w:jc w:val="both"/>
        <w:rPr>
          <w:sz w:val="24"/>
          <w:szCs w:val="24"/>
        </w:rPr>
      </w:pPr>
    </w:p>
    <w:p w14:paraId="4D8D4D41">
      <w:pPr>
        <w:jc w:val="both"/>
        <w:rPr>
          <w:sz w:val="24"/>
          <w:szCs w:val="24"/>
        </w:rPr>
      </w:pPr>
      <w:r>
        <w:rPr>
          <w:b/>
          <w:sz w:val="24"/>
          <w:szCs w:val="24"/>
        </w:rPr>
        <w:t xml:space="preserve">В рамках вопроса №6 </w:t>
      </w:r>
      <w:r>
        <w:rPr>
          <w:bCs/>
          <w:sz w:val="24"/>
          <w:szCs w:val="24"/>
        </w:rPr>
        <w:t>Председатель</w:t>
      </w:r>
      <w:r>
        <w:rPr>
          <w:b/>
          <w:sz w:val="24"/>
          <w:szCs w:val="24"/>
        </w:rPr>
        <w:t xml:space="preserve"> </w:t>
      </w:r>
      <w:r>
        <w:rPr>
          <w:sz w:val="24"/>
          <w:szCs w:val="24"/>
        </w:rPr>
        <w:t>собрания Галявиева Т.В. ознакомила присутствующих с нововведениями в Градостроительный кодекс России. Разъяснила новые требования к членам СРО и их сотрудникам и т.д.</w:t>
      </w:r>
    </w:p>
    <w:p w14:paraId="07853D02">
      <w:pPr>
        <w:jc w:val="both"/>
        <w:rPr>
          <w:sz w:val="24"/>
          <w:szCs w:val="24"/>
        </w:rPr>
      </w:pPr>
    </w:p>
    <w:p w14:paraId="0A81EF73">
      <w:pPr>
        <w:jc w:val="both"/>
        <w:rPr>
          <w:sz w:val="24"/>
          <w:szCs w:val="24"/>
        </w:rPr>
      </w:pPr>
      <w:r>
        <w:rPr>
          <w:b/>
          <w:sz w:val="24"/>
          <w:szCs w:val="24"/>
        </w:rPr>
        <w:t>В рамках вопроса №7</w:t>
      </w:r>
      <w:r>
        <w:rPr>
          <w:sz w:val="24"/>
          <w:szCs w:val="24"/>
        </w:rPr>
        <w:t xml:space="preserve"> Председатель собрания Галявиева Т.В. ознакомила присутствующих с результатом анализа отчетов деятельности членов Ассоциации СРО «КОП» за 2025 г., а также ответила на вопросы присутствующих.</w:t>
      </w:r>
    </w:p>
    <w:p w14:paraId="457FD924">
      <w:pPr>
        <w:jc w:val="both"/>
        <w:rPr>
          <w:sz w:val="24"/>
          <w:szCs w:val="24"/>
        </w:rPr>
      </w:pPr>
    </w:p>
    <w:p w14:paraId="56D49AD6">
      <w:pPr>
        <w:jc w:val="both"/>
        <w:rPr>
          <w:sz w:val="24"/>
          <w:szCs w:val="24"/>
        </w:rPr>
      </w:pPr>
    </w:p>
    <w:p w14:paraId="1308762A">
      <w:pPr>
        <w:jc w:val="both"/>
        <w:rPr>
          <w:sz w:val="24"/>
          <w:szCs w:val="24"/>
        </w:rPr>
      </w:pPr>
      <w:r>
        <w:rPr>
          <w:sz w:val="24"/>
          <w:szCs w:val="24"/>
        </w:rPr>
        <w:t>Вопросы повестки дня Общего собрания исчерпаны. Общее собрание объявлено закрытым.</w:t>
      </w:r>
    </w:p>
    <w:p w14:paraId="116E413F">
      <w:pPr>
        <w:jc w:val="both"/>
        <w:rPr>
          <w:sz w:val="24"/>
          <w:szCs w:val="24"/>
        </w:rPr>
      </w:pPr>
    </w:p>
    <w:p w14:paraId="442DD0FD">
      <w:pPr>
        <w:jc w:val="both"/>
      </w:pPr>
    </w:p>
    <w:p w14:paraId="34CBD2DA">
      <w:pPr>
        <w:jc w:val="both"/>
      </w:pPr>
    </w:p>
    <w:p w14:paraId="3A5B6E3B">
      <w:pPr>
        <w:rPr>
          <w:b/>
          <w:sz w:val="24"/>
          <w:szCs w:val="24"/>
        </w:rPr>
      </w:pPr>
      <w:r>
        <w:rPr>
          <w:b/>
          <w:sz w:val="24"/>
          <w:szCs w:val="24"/>
        </w:rPr>
        <w:t xml:space="preserve">Председатель собрания                                      ____________________     Т.В. Галявиева </w:t>
      </w:r>
    </w:p>
    <w:p w14:paraId="6F1FA28A">
      <w:pPr>
        <w:rPr>
          <w:sz w:val="24"/>
          <w:szCs w:val="24"/>
        </w:rPr>
      </w:pPr>
    </w:p>
    <w:p w14:paraId="60363CEF">
      <w:pPr>
        <w:rPr>
          <w:b/>
          <w:sz w:val="24"/>
          <w:szCs w:val="24"/>
        </w:rPr>
      </w:pPr>
      <w:r>
        <w:rPr>
          <w:b/>
          <w:sz w:val="24"/>
          <w:szCs w:val="24"/>
        </w:rPr>
        <w:t xml:space="preserve">Секретарь собрания                                            ____________________     Г.А. Наумова </w:t>
      </w:r>
    </w:p>
    <w:sectPr>
      <w:footerReference r:id="rId3" w:type="default"/>
      <w:pgSz w:w="11906" w:h="16838"/>
      <w:pgMar w:top="709" w:right="707" w:bottom="426" w:left="1418" w:header="568" w:footer="356"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45931">
    <w:pPr>
      <w:pStyle w:val="8"/>
      <w:jc w:val="right"/>
    </w:pPr>
    <w:r>
      <w:fldChar w:fldCharType="begin"/>
    </w:r>
    <w:r>
      <w:instrText xml:space="preserve"> PAGE   \* MERGEFORMAT </w:instrText>
    </w:r>
    <w:r>
      <w:fldChar w:fldCharType="separate"/>
    </w:r>
    <w:r>
      <w:t>2</w:t>
    </w:r>
    <w:r>
      <w:fldChar w:fldCharType="end"/>
    </w:r>
  </w:p>
  <w:p w14:paraId="453C7ABD">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72065"/>
    <w:multiLevelType w:val="multilevel"/>
    <w:tmpl w:val="00B72065"/>
    <w:lvl w:ilvl="0" w:tentative="0">
      <w:start w:val="1"/>
      <w:numFmt w:val="decimal"/>
      <w:lvlText w:val="%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1922E74"/>
    <w:multiLevelType w:val="multilevel"/>
    <w:tmpl w:val="11922E74"/>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435C"/>
    <w:rsid w:val="00003384"/>
    <w:rsid w:val="000141F6"/>
    <w:rsid w:val="00024FC6"/>
    <w:rsid w:val="00030ABF"/>
    <w:rsid w:val="00037736"/>
    <w:rsid w:val="00041A7F"/>
    <w:rsid w:val="000444F0"/>
    <w:rsid w:val="0005047C"/>
    <w:rsid w:val="00050AFD"/>
    <w:rsid w:val="00053E13"/>
    <w:rsid w:val="00055A9D"/>
    <w:rsid w:val="00055B69"/>
    <w:rsid w:val="000570A9"/>
    <w:rsid w:val="00066FD6"/>
    <w:rsid w:val="0007696F"/>
    <w:rsid w:val="00080E0A"/>
    <w:rsid w:val="0008773D"/>
    <w:rsid w:val="000915AC"/>
    <w:rsid w:val="00092BA5"/>
    <w:rsid w:val="0009489F"/>
    <w:rsid w:val="00095BDB"/>
    <w:rsid w:val="000963A9"/>
    <w:rsid w:val="000A2A8B"/>
    <w:rsid w:val="000A4CD7"/>
    <w:rsid w:val="000A6194"/>
    <w:rsid w:val="000B188C"/>
    <w:rsid w:val="000B3136"/>
    <w:rsid w:val="000B3FDA"/>
    <w:rsid w:val="000B4F88"/>
    <w:rsid w:val="000B5711"/>
    <w:rsid w:val="000C00CA"/>
    <w:rsid w:val="000C27C0"/>
    <w:rsid w:val="000C51D5"/>
    <w:rsid w:val="000D3788"/>
    <w:rsid w:val="000D5FF0"/>
    <w:rsid w:val="000E298D"/>
    <w:rsid w:val="000E7C8A"/>
    <w:rsid w:val="000F085D"/>
    <w:rsid w:val="000F0FFA"/>
    <w:rsid w:val="000F2E22"/>
    <w:rsid w:val="000F4713"/>
    <w:rsid w:val="000F49CF"/>
    <w:rsid w:val="000F52F9"/>
    <w:rsid w:val="000F61F7"/>
    <w:rsid w:val="00100CF9"/>
    <w:rsid w:val="00110769"/>
    <w:rsid w:val="00112719"/>
    <w:rsid w:val="00116C79"/>
    <w:rsid w:val="00117FBC"/>
    <w:rsid w:val="001208A0"/>
    <w:rsid w:val="00120966"/>
    <w:rsid w:val="001217C3"/>
    <w:rsid w:val="00125534"/>
    <w:rsid w:val="001350E2"/>
    <w:rsid w:val="00137D31"/>
    <w:rsid w:val="00141E0B"/>
    <w:rsid w:val="00143C81"/>
    <w:rsid w:val="001442AD"/>
    <w:rsid w:val="0015369C"/>
    <w:rsid w:val="0015495B"/>
    <w:rsid w:val="00160B7A"/>
    <w:rsid w:val="0016572C"/>
    <w:rsid w:val="0017774A"/>
    <w:rsid w:val="00187330"/>
    <w:rsid w:val="00187980"/>
    <w:rsid w:val="00192BF3"/>
    <w:rsid w:val="00193608"/>
    <w:rsid w:val="001936CA"/>
    <w:rsid w:val="00194D47"/>
    <w:rsid w:val="00197563"/>
    <w:rsid w:val="001A1D44"/>
    <w:rsid w:val="001A27B4"/>
    <w:rsid w:val="001A62A2"/>
    <w:rsid w:val="001B1354"/>
    <w:rsid w:val="001B1682"/>
    <w:rsid w:val="001B2A43"/>
    <w:rsid w:val="001B465E"/>
    <w:rsid w:val="001B767C"/>
    <w:rsid w:val="001B7902"/>
    <w:rsid w:val="001C04C0"/>
    <w:rsid w:val="001C2426"/>
    <w:rsid w:val="001C62A7"/>
    <w:rsid w:val="001C7BBF"/>
    <w:rsid w:val="001D4185"/>
    <w:rsid w:val="001E19EF"/>
    <w:rsid w:val="001E6AE1"/>
    <w:rsid w:val="001E7D14"/>
    <w:rsid w:val="001F1B52"/>
    <w:rsid w:val="001F4AAB"/>
    <w:rsid w:val="001F6BF0"/>
    <w:rsid w:val="00202049"/>
    <w:rsid w:val="00205ABF"/>
    <w:rsid w:val="0020691F"/>
    <w:rsid w:val="00211B9D"/>
    <w:rsid w:val="00211E10"/>
    <w:rsid w:val="0021617F"/>
    <w:rsid w:val="0022063A"/>
    <w:rsid w:val="002226D2"/>
    <w:rsid w:val="00222D5B"/>
    <w:rsid w:val="0022678D"/>
    <w:rsid w:val="00227608"/>
    <w:rsid w:val="002301D2"/>
    <w:rsid w:val="00233702"/>
    <w:rsid w:val="00240DE9"/>
    <w:rsid w:val="00243B62"/>
    <w:rsid w:val="00244318"/>
    <w:rsid w:val="0024571E"/>
    <w:rsid w:val="00245E76"/>
    <w:rsid w:val="00246D9F"/>
    <w:rsid w:val="00251476"/>
    <w:rsid w:val="00251CED"/>
    <w:rsid w:val="0025296A"/>
    <w:rsid w:val="00252A2F"/>
    <w:rsid w:val="00257D80"/>
    <w:rsid w:val="00263ECC"/>
    <w:rsid w:val="0026450E"/>
    <w:rsid w:val="002674CC"/>
    <w:rsid w:val="002678FC"/>
    <w:rsid w:val="00272888"/>
    <w:rsid w:val="002765CA"/>
    <w:rsid w:val="002848C7"/>
    <w:rsid w:val="002874B5"/>
    <w:rsid w:val="00290499"/>
    <w:rsid w:val="00291A43"/>
    <w:rsid w:val="0029374F"/>
    <w:rsid w:val="00295DF4"/>
    <w:rsid w:val="002A28AB"/>
    <w:rsid w:val="002A6A96"/>
    <w:rsid w:val="002B2869"/>
    <w:rsid w:val="002B5A60"/>
    <w:rsid w:val="002B646E"/>
    <w:rsid w:val="002B674B"/>
    <w:rsid w:val="002B767C"/>
    <w:rsid w:val="002C7B33"/>
    <w:rsid w:val="002D3076"/>
    <w:rsid w:val="002D5863"/>
    <w:rsid w:val="002E1AF2"/>
    <w:rsid w:val="002E2634"/>
    <w:rsid w:val="002E2D05"/>
    <w:rsid w:val="002E40BC"/>
    <w:rsid w:val="002F2FB4"/>
    <w:rsid w:val="002F7B60"/>
    <w:rsid w:val="00302CA3"/>
    <w:rsid w:val="003137C6"/>
    <w:rsid w:val="003165B5"/>
    <w:rsid w:val="00325191"/>
    <w:rsid w:val="00330422"/>
    <w:rsid w:val="00331726"/>
    <w:rsid w:val="00332299"/>
    <w:rsid w:val="00347054"/>
    <w:rsid w:val="00356D5B"/>
    <w:rsid w:val="003673B6"/>
    <w:rsid w:val="0037775D"/>
    <w:rsid w:val="00381423"/>
    <w:rsid w:val="00382479"/>
    <w:rsid w:val="003854FD"/>
    <w:rsid w:val="003862DA"/>
    <w:rsid w:val="003906AB"/>
    <w:rsid w:val="00396719"/>
    <w:rsid w:val="00397F53"/>
    <w:rsid w:val="003A0C18"/>
    <w:rsid w:val="003A16D2"/>
    <w:rsid w:val="003B3798"/>
    <w:rsid w:val="003B435C"/>
    <w:rsid w:val="003B69EE"/>
    <w:rsid w:val="003B73F8"/>
    <w:rsid w:val="003C17D4"/>
    <w:rsid w:val="003C3C42"/>
    <w:rsid w:val="003C4005"/>
    <w:rsid w:val="003C63C0"/>
    <w:rsid w:val="003D0EFE"/>
    <w:rsid w:val="003D3A1E"/>
    <w:rsid w:val="003D6CC3"/>
    <w:rsid w:val="003E6E04"/>
    <w:rsid w:val="003F476D"/>
    <w:rsid w:val="003F4FF1"/>
    <w:rsid w:val="003F60DB"/>
    <w:rsid w:val="004033D9"/>
    <w:rsid w:val="00406F80"/>
    <w:rsid w:val="00407F1E"/>
    <w:rsid w:val="0041070C"/>
    <w:rsid w:val="00421B94"/>
    <w:rsid w:val="00422A79"/>
    <w:rsid w:val="00424F09"/>
    <w:rsid w:val="004316FD"/>
    <w:rsid w:val="00433FF6"/>
    <w:rsid w:val="00435523"/>
    <w:rsid w:val="00435DFD"/>
    <w:rsid w:val="004415F2"/>
    <w:rsid w:val="00443E46"/>
    <w:rsid w:val="004440C2"/>
    <w:rsid w:val="00444C6B"/>
    <w:rsid w:val="00452033"/>
    <w:rsid w:val="004560FE"/>
    <w:rsid w:val="00463178"/>
    <w:rsid w:val="00464CC2"/>
    <w:rsid w:val="0046542F"/>
    <w:rsid w:val="004674FA"/>
    <w:rsid w:val="004728A6"/>
    <w:rsid w:val="004751E9"/>
    <w:rsid w:val="00477F8A"/>
    <w:rsid w:val="00482135"/>
    <w:rsid w:val="00486BCE"/>
    <w:rsid w:val="004911FB"/>
    <w:rsid w:val="00492E30"/>
    <w:rsid w:val="004A3E4E"/>
    <w:rsid w:val="004A6B5A"/>
    <w:rsid w:val="004B082B"/>
    <w:rsid w:val="004B0A5E"/>
    <w:rsid w:val="004B1DC9"/>
    <w:rsid w:val="004B560E"/>
    <w:rsid w:val="004C0947"/>
    <w:rsid w:val="004C45D5"/>
    <w:rsid w:val="004D50FD"/>
    <w:rsid w:val="004D5A2B"/>
    <w:rsid w:val="004E414F"/>
    <w:rsid w:val="004E4AE1"/>
    <w:rsid w:val="004E51D1"/>
    <w:rsid w:val="004F39D6"/>
    <w:rsid w:val="004F4230"/>
    <w:rsid w:val="004F4FDE"/>
    <w:rsid w:val="004F7F30"/>
    <w:rsid w:val="0050057B"/>
    <w:rsid w:val="00501644"/>
    <w:rsid w:val="00502393"/>
    <w:rsid w:val="005053DD"/>
    <w:rsid w:val="00510521"/>
    <w:rsid w:val="005212CC"/>
    <w:rsid w:val="005227ED"/>
    <w:rsid w:val="005247C7"/>
    <w:rsid w:val="00530741"/>
    <w:rsid w:val="00530EC8"/>
    <w:rsid w:val="00537057"/>
    <w:rsid w:val="00540E3F"/>
    <w:rsid w:val="00541330"/>
    <w:rsid w:val="00543FC5"/>
    <w:rsid w:val="00560A5A"/>
    <w:rsid w:val="00563D8C"/>
    <w:rsid w:val="00566799"/>
    <w:rsid w:val="00567D21"/>
    <w:rsid w:val="00572727"/>
    <w:rsid w:val="00573E4A"/>
    <w:rsid w:val="00577789"/>
    <w:rsid w:val="0059553C"/>
    <w:rsid w:val="00595AF0"/>
    <w:rsid w:val="005A2E78"/>
    <w:rsid w:val="005A379D"/>
    <w:rsid w:val="005A51EF"/>
    <w:rsid w:val="005C11FD"/>
    <w:rsid w:val="005C2588"/>
    <w:rsid w:val="005C43CA"/>
    <w:rsid w:val="005C6D6D"/>
    <w:rsid w:val="005C7AFC"/>
    <w:rsid w:val="005D2876"/>
    <w:rsid w:val="005D3333"/>
    <w:rsid w:val="005E266F"/>
    <w:rsid w:val="005E60EE"/>
    <w:rsid w:val="005F1F66"/>
    <w:rsid w:val="005F76C3"/>
    <w:rsid w:val="005F7CD6"/>
    <w:rsid w:val="00600E07"/>
    <w:rsid w:val="00601D4A"/>
    <w:rsid w:val="00602C62"/>
    <w:rsid w:val="00610BC4"/>
    <w:rsid w:val="00610D67"/>
    <w:rsid w:val="00612629"/>
    <w:rsid w:val="00615E89"/>
    <w:rsid w:val="00617F12"/>
    <w:rsid w:val="0062162C"/>
    <w:rsid w:val="00622BF0"/>
    <w:rsid w:val="0063086F"/>
    <w:rsid w:val="00631208"/>
    <w:rsid w:val="00631822"/>
    <w:rsid w:val="00632644"/>
    <w:rsid w:val="00632CD8"/>
    <w:rsid w:val="00647A12"/>
    <w:rsid w:val="00652116"/>
    <w:rsid w:val="006608C4"/>
    <w:rsid w:val="00661B4B"/>
    <w:rsid w:val="00663035"/>
    <w:rsid w:val="0066498F"/>
    <w:rsid w:val="00665CD2"/>
    <w:rsid w:val="00667F8C"/>
    <w:rsid w:val="00673DD0"/>
    <w:rsid w:val="006850E7"/>
    <w:rsid w:val="00685C57"/>
    <w:rsid w:val="00686907"/>
    <w:rsid w:val="00686DCA"/>
    <w:rsid w:val="00690852"/>
    <w:rsid w:val="006916D4"/>
    <w:rsid w:val="0069478E"/>
    <w:rsid w:val="00696A47"/>
    <w:rsid w:val="00696E7E"/>
    <w:rsid w:val="00697146"/>
    <w:rsid w:val="006A0AC6"/>
    <w:rsid w:val="006A1F38"/>
    <w:rsid w:val="006A37B5"/>
    <w:rsid w:val="006A53E0"/>
    <w:rsid w:val="006A5F58"/>
    <w:rsid w:val="006B0CAB"/>
    <w:rsid w:val="006B7EE7"/>
    <w:rsid w:val="006C1F74"/>
    <w:rsid w:val="006D523F"/>
    <w:rsid w:val="006D681F"/>
    <w:rsid w:val="006E06CB"/>
    <w:rsid w:val="006E21E8"/>
    <w:rsid w:val="006F1123"/>
    <w:rsid w:val="00702EAF"/>
    <w:rsid w:val="0071348F"/>
    <w:rsid w:val="00717CB2"/>
    <w:rsid w:val="007264CE"/>
    <w:rsid w:val="00726550"/>
    <w:rsid w:val="0073079C"/>
    <w:rsid w:val="00732B8E"/>
    <w:rsid w:val="00733856"/>
    <w:rsid w:val="00740CF9"/>
    <w:rsid w:val="00742A32"/>
    <w:rsid w:val="0074357B"/>
    <w:rsid w:val="00743794"/>
    <w:rsid w:val="00747F8B"/>
    <w:rsid w:val="00755BED"/>
    <w:rsid w:val="007563E2"/>
    <w:rsid w:val="0076092B"/>
    <w:rsid w:val="00760BCF"/>
    <w:rsid w:val="007620B9"/>
    <w:rsid w:val="0077184F"/>
    <w:rsid w:val="007718B0"/>
    <w:rsid w:val="0077327F"/>
    <w:rsid w:val="007767CB"/>
    <w:rsid w:val="00782669"/>
    <w:rsid w:val="00784B1E"/>
    <w:rsid w:val="00785674"/>
    <w:rsid w:val="0078769B"/>
    <w:rsid w:val="00787A53"/>
    <w:rsid w:val="00793983"/>
    <w:rsid w:val="00796945"/>
    <w:rsid w:val="007A2A58"/>
    <w:rsid w:val="007A38F6"/>
    <w:rsid w:val="007B1E44"/>
    <w:rsid w:val="007B203A"/>
    <w:rsid w:val="007B40EB"/>
    <w:rsid w:val="007B5AED"/>
    <w:rsid w:val="007B6822"/>
    <w:rsid w:val="007C4FB8"/>
    <w:rsid w:val="007C619B"/>
    <w:rsid w:val="007D1396"/>
    <w:rsid w:val="007D18E1"/>
    <w:rsid w:val="007D442F"/>
    <w:rsid w:val="007D59AE"/>
    <w:rsid w:val="007D7812"/>
    <w:rsid w:val="007E5679"/>
    <w:rsid w:val="007E6E2B"/>
    <w:rsid w:val="007F028C"/>
    <w:rsid w:val="007F1622"/>
    <w:rsid w:val="007F50EC"/>
    <w:rsid w:val="007F5BB7"/>
    <w:rsid w:val="00802245"/>
    <w:rsid w:val="00802D68"/>
    <w:rsid w:val="008034C7"/>
    <w:rsid w:val="00805A8B"/>
    <w:rsid w:val="00805F0A"/>
    <w:rsid w:val="00813BBF"/>
    <w:rsid w:val="00816B6F"/>
    <w:rsid w:val="00827FD0"/>
    <w:rsid w:val="00843B4D"/>
    <w:rsid w:val="008461E3"/>
    <w:rsid w:val="0084781B"/>
    <w:rsid w:val="00851B14"/>
    <w:rsid w:val="00857460"/>
    <w:rsid w:val="008575F1"/>
    <w:rsid w:val="00857B80"/>
    <w:rsid w:val="0086537E"/>
    <w:rsid w:val="00867727"/>
    <w:rsid w:val="00870FB0"/>
    <w:rsid w:val="008713A5"/>
    <w:rsid w:val="00874631"/>
    <w:rsid w:val="00880EA6"/>
    <w:rsid w:val="00881096"/>
    <w:rsid w:val="0088288D"/>
    <w:rsid w:val="00884D0C"/>
    <w:rsid w:val="00887123"/>
    <w:rsid w:val="00891B9F"/>
    <w:rsid w:val="00897A52"/>
    <w:rsid w:val="008A59D6"/>
    <w:rsid w:val="008B1C21"/>
    <w:rsid w:val="008B2263"/>
    <w:rsid w:val="008B63BC"/>
    <w:rsid w:val="008C058A"/>
    <w:rsid w:val="008C12A9"/>
    <w:rsid w:val="008C3706"/>
    <w:rsid w:val="008C4E45"/>
    <w:rsid w:val="008D210D"/>
    <w:rsid w:val="008D63AA"/>
    <w:rsid w:val="008E3100"/>
    <w:rsid w:val="008E34AE"/>
    <w:rsid w:val="008E5001"/>
    <w:rsid w:val="008E71E9"/>
    <w:rsid w:val="008F6B52"/>
    <w:rsid w:val="00903B59"/>
    <w:rsid w:val="009061B8"/>
    <w:rsid w:val="00907288"/>
    <w:rsid w:val="0091028B"/>
    <w:rsid w:val="00916A6F"/>
    <w:rsid w:val="009170DF"/>
    <w:rsid w:val="009218F6"/>
    <w:rsid w:val="009241C1"/>
    <w:rsid w:val="00932C45"/>
    <w:rsid w:val="00936A5C"/>
    <w:rsid w:val="00947D46"/>
    <w:rsid w:val="00953457"/>
    <w:rsid w:val="0096474B"/>
    <w:rsid w:val="009674AB"/>
    <w:rsid w:val="00967C41"/>
    <w:rsid w:val="00971425"/>
    <w:rsid w:val="0097263A"/>
    <w:rsid w:val="00974741"/>
    <w:rsid w:val="0097566E"/>
    <w:rsid w:val="00981686"/>
    <w:rsid w:val="00982CB8"/>
    <w:rsid w:val="009916E0"/>
    <w:rsid w:val="00996F84"/>
    <w:rsid w:val="009A5E76"/>
    <w:rsid w:val="009A6C6C"/>
    <w:rsid w:val="009A71BE"/>
    <w:rsid w:val="009B6C17"/>
    <w:rsid w:val="009B6CB8"/>
    <w:rsid w:val="009C06BB"/>
    <w:rsid w:val="009C6718"/>
    <w:rsid w:val="009C7A9D"/>
    <w:rsid w:val="009D18DD"/>
    <w:rsid w:val="009D3A11"/>
    <w:rsid w:val="009D71F1"/>
    <w:rsid w:val="009E3279"/>
    <w:rsid w:val="009E63B0"/>
    <w:rsid w:val="009E79C9"/>
    <w:rsid w:val="009F16FF"/>
    <w:rsid w:val="009F3E8A"/>
    <w:rsid w:val="009F4947"/>
    <w:rsid w:val="009F4DDC"/>
    <w:rsid w:val="009F5098"/>
    <w:rsid w:val="009F6AC4"/>
    <w:rsid w:val="00A07923"/>
    <w:rsid w:val="00A117C0"/>
    <w:rsid w:val="00A16594"/>
    <w:rsid w:val="00A30B30"/>
    <w:rsid w:val="00A36F66"/>
    <w:rsid w:val="00A41141"/>
    <w:rsid w:val="00A43BBB"/>
    <w:rsid w:val="00A455E0"/>
    <w:rsid w:val="00A461CE"/>
    <w:rsid w:val="00A54199"/>
    <w:rsid w:val="00A56F45"/>
    <w:rsid w:val="00A5731F"/>
    <w:rsid w:val="00A57C04"/>
    <w:rsid w:val="00A60AA2"/>
    <w:rsid w:val="00A64076"/>
    <w:rsid w:val="00A6495E"/>
    <w:rsid w:val="00A6726F"/>
    <w:rsid w:val="00A70265"/>
    <w:rsid w:val="00A73D13"/>
    <w:rsid w:val="00A772C3"/>
    <w:rsid w:val="00A82EE6"/>
    <w:rsid w:val="00A87D15"/>
    <w:rsid w:val="00A91DD0"/>
    <w:rsid w:val="00A92608"/>
    <w:rsid w:val="00A93099"/>
    <w:rsid w:val="00A94416"/>
    <w:rsid w:val="00A96F01"/>
    <w:rsid w:val="00AA0BCE"/>
    <w:rsid w:val="00AA1B26"/>
    <w:rsid w:val="00AA1C99"/>
    <w:rsid w:val="00AA461A"/>
    <w:rsid w:val="00AB299C"/>
    <w:rsid w:val="00AB3205"/>
    <w:rsid w:val="00AC4679"/>
    <w:rsid w:val="00AC5C03"/>
    <w:rsid w:val="00AC7167"/>
    <w:rsid w:val="00AD0750"/>
    <w:rsid w:val="00AD257A"/>
    <w:rsid w:val="00AD3EF1"/>
    <w:rsid w:val="00AE10E1"/>
    <w:rsid w:val="00AE14FF"/>
    <w:rsid w:val="00AE3E16"/>
    <w:rsid w:val="00AF272D"/>
    <w:rsid w:val="00B02706"/>
    <w:rsid w:val="00B075D4"/>
    <w:rsid w:val="00B126B6"/>
    <w:rsid w:val="00B13060"/>
    <w:rsid w:val="00B170BC"/>
    <w:rsid w:val="00B200E7"/>
    <w:rsid w:val="00B2384E"/>
    <w:rsid w:val="00B24702"/>
    <w:rsid w:val="00B31BAE"/>
    <w:rsid w:val="00B34E71"/>
    <w:rsid w:val="00B35BE9"/>
    <w:rsid w:val="00B37F0A"/>
    <w:rsid w:val="00B404F3"/>
    <w:rsid w:val="00B41192"/>
    <w:rsid w:val="00B412CF"/>
    <w:rsid w:val="00B41FBD"/>
    <w:rsid w:val="00B457D1"/>
    <w:rsid w:val="00B51BA2"/>
    <w:rsid w:val="00B52D7D"/>
    <w:rsid w:val="00B577FE"/>
    <w:rsid w:val="00B60803"/>
    <w:rsid w:val="00B641AA"/>
    <w:rsid w:val="00B80C18"/>
    <w:rsid w:val="00B872ED"/>
    <w:rsid w:val="00B9084D"/>
    <w:rsid w:val="00B90CA4"/>
    <w:rsid w:val="00B925B2"/>
    <w:rsid w:val="00B94087"/>
    <w:rsid w:val="00B9553E"/>
    <w:rsid w:val="00B96825"/>
    <w:rsid w:val="00BA496E"/>
    <w:rsid w:val="00BA7147"/>
    <w:rsid w:val="00BA7D7F"/>
    <w:rsid w:val="00BB5E8C"/>
    <w:rsid w:val="00BB5E98"/>
    <w:rsid w:val="00BC2271"/>
    <w:rsid w:val="00BC6EE6"/>
    <w:rsid w:val="00BC77B2"/>
    <w:rsid w:val="00BD003F"/>
    <w:rsid w:val="00BD0DAB"/>
    <w:rsid w:val="00BD0DCD"/>
    <w:rsid w:val="00BD1994"/>
    <w:rsid w:val="00BD7AB5"/>
    <w:rsid w:val="00BF4590"/>
    <w:rsid w:val="00C017AB"/>
    <w:rsid w:val="00C051D2"/>
    <w:rsid w:val="00C05AC2"/>
    <w:rsid w:val="00C067EF"/>
    <w:rsid w:val="00C07B28"/>
    <w:rsid w:val="00C10250"/>
    <w:rsid w:val="00C121B0"/>
    <w:rsid w:val="00C165AA"/>
    <w:rsid w:val="00C20DC3"/>
    <w:rsid w:val="00C22258"/>
    <w:rsid w:val="00C22460"/>
    <w:rsid w:val="00C25BF2"/>
    <w:rsid w:val="00C3079F"/>
    <w:rsid w:val="00C41AA0"/>
    <w:rsid w:val="00C43B78"/>
    <w:rsid w:val="00C5007F"/>
    <w:rsid w:val="00C55345"/>
    <w:rsid w:val="00C6252A"/>
    <w:rsid w:val="00C6648F"/>
    <w:rsid w:val="00C678C8"/>
    <w:rsid w:val="00C700EA"/>
    <w:rsid w:val="00C70CBF"/>
    <w:rsid w:val="00C74E9A"/>
    <w:rsid w:val="00C7525E"/>
    <w:rsid w:val="00C81A19"/>
    <w:rsid w:val="00C87D42"/>
    <w:rsid w:val="00C917CC"/>
    <w:rsid w:val="00C938FD"/>
    <w:rsid w:val="00C97A49"/>
    <w:rsid w:val="00CA3B81"/>
    <w:rsid w:val="00CA7701"/>
    <w:rsid w:val="00CB4ECD"/>
    <w:rsid w:val="00CB59FA"/>
    <w:rsid w:val="00CC1EC2"/>
    <w:rsid w:val="00CC49A3"/>
    <w:rsid w:val="00CD1D6A"/>
    <w:rsid w:val="00CD1DA1"/>
    <w:rsid w:val="00CD2990"/>
    <w:rsid w:val="00CD52F0"/>
    <w:rsid w:val="00CD54DF"/>
    <w:rsid w:val="00CD57C4"/>
    <w:rsid w:val="00CD5CA3"/>
    <w:rsid w:val="00CD7D75"/>
    <w:rsid w:val="00CE2F6C"/>
    <w:rsid w:val="00CE5B26"/>
    <w:rsid w:val="00CE5B74"/>
    <w:rsid w:val="00CE6D22"/>
    <w:rsid w:val="00CE7B9C"/>
    <w:rsid w:val="00CF0820"/>
    <w:rsid w:val="00CF0A61"/>
    <w:rsid w:val="00CF0CEC"/>
    <w:rsid w:val="00CF0F03"/>
    <w:rsid w:val="00CF1B7C"/>
    <w:rsid w:val="00CF2B67"/>
    <w:rsid w:val="00CF392A"/>
    <w:rsid w:val="00CF668D"/>
    <w:rsid w:val="00D028D5"/>
    <w:rsid w:val="00D0359E"/>
    <w:rsid w:val="00D105EE"/>
    <w:rsid w:val="00D105EF"/>
    <w:rsid w:val="00D10695"/>
    <w:rsid w:val="00D12267"/>
    <w:rsid w:val="00D14CFD"/>
    <w:rsid w:val="00D14FEA"/>
    <w:rsid w:val="00D15181"/>
    <w:rsid w:val="00D22CD3"/>
    <w:rsid w:val="00D234DC"/>
    <w:rsid w:val="00D35A59"/>
    <w:rsid w:val="00D35D59"/>
    <w:rsid w:val="00D41E5E"/>
    <w:rsid w:val="00D43CAE"/>
    <w:rsid w:val="00D446AB"/>
    <w:rsid w:val="00D479B4"/>
    <w:rsid w:val="00D572E3"/>
    <w:rsid w:val="00D633EE"/>
    <w:rsid w:val="00D6373E"/>
    <w:rsid w:val="00D63AA4"/>
    <w:rsid w:val="00D7083A"/>
    <w:rsid w:val="00D70AF0"/>
    <w:rsid w:val="00D80C64"/>
    <w:rsid w:val="00D8465D"/>
    <w:rsid w:val="00D84EED"/>
    <w:rsid w:val="00D86174"/>
    <w:rsid w:val="00D9078D"/>
    <w:rsid w:val="00D95E91"/>
    <w:rsid w:val="00D95EDE"/>
    <w:rsid w:val="00D96B3D"/>
    <w:rsid w:val="00DA0C7C"/>
    <w:rsid w:val="00DA5297"/>
    <w:rsid w:val="00DA5DD1"/>
    <w:rsid w:val="00DA7349"/>
    <w:rsid w:val="00DA78B3"/>
    <w:rsid w:val="00DB0EB6"/>
    <w:rsid w:val="00DB68B9"/>
    <w:rsid w:val="00DC3677"/>
    <w:rsid w:val="00DD13C5"/>
    <w:rsid w:val="00DD1DC0"/>
    <w:rsid w:val="00DD677D"/>
    <w:rsid w:val="00DD6B2E"/>
    <w:rsid w:val="00DD6D68"/>
    <w:rsid w:val="00DE73E8"/>
    <w:rsid w:val="00DF0125"/>
    <w:rsid w:val="00E00B8F"/>
    <w:rsid w:val="00E07330"/>
    <w:rsid w:val="00E11F9C"/>
    <w:rsid w:val="00E130D5"/>
    <w:rsid w:val="00E14B12"/>
    <w:rsid w:val="00E155C5"/>
    <w:rsid w:val="00E158F8"/>
    <w:rsid w:val="00E226AA"/>
    <w:rsid w:val="00E27671"/>
    <w:rsid w:val="00E27FAC"/>
    <w:rsid w:val="00E30C16"/>
    <w:rsid w:val="00E32718"/>
    <w:rsid w:val="00E33886"/>
    <w:rsid w:val="00E4061A"/>
    <w:rsid w:val="00E43F3F"/>
    <w:rsid w:val="00E475A4"/>
    <w:rsid w:val="00E47A10"/>
    <w:rsid w:val="00E50B17"/>
    <w:rsid w:val="00E52B2C"/>
    <w:rsid w:val="00E544CB"/>
    <w:rsid w:val="00E54673"/>
    <w:rsid w:val="00E623F0"/>
    <w:rsid w:val="00E6315F"/>
    <w:rsid w:val="00E633E0"/>
    <w:rsid w:val="00E70C60"/>
    <w:rsid w:val="00E804F5"/>
    <w:rsid w:val="00E81004"/>
    <w:rsid w:val="00E95E94"/>
    <w:rsid w:val="00E96766"/>
    <w:rsid w:val="00EA44E4"/>
    <w:rsid w:val="00EB26D7"/>
    <w:rsid w:val="00EB3AF0"/>
    <w:rsid w:val="00EC3C4E"/>
    <w:rsid w:val="00EC619D"/>
    <w:rsid w:val="00EC76EF"/>
    <w:rsid w:val="00EC7805"/>
    <w:rsid w:val="00ED5FA1"/>
    <w:rsid w:val="00ED7233"/>
    <w:rsid w:val="00EE048A"/>
    <w:rsid w:val="00EE0F27"/>
    <w:rsid w:val="00EE1CC0"/>
    <w:rsid w:val="00EE22CA"/>
    <w:rsid w:val="00EE33BA"/>
    <w:rsid w:val="00EF01F2"/>
    <w:rsid w:val="00EF4D22"/>
    <w:rsid w:val="00EF5DD7"/>
    <w:rsid w:val="00EF76AA"/>
    <w:rsid w:val="00F0447C"/>
    <w:rsid w:val="00F0495A"/>
    <w:rsid w:val="00F04C97"/>
    <w:rsid w:val="00F06035"/>
    <w:rsid w:val="00F06D38"/>
    <w:rsid w:val="00F07FD7"/>
    <w:rsid w:val="00F12F1F"/>
    <w:rsid w:val="00F30E38"/>
    <w:rsid w:val="00F315E5"/>
    <w:rsid w:val="00F33031"/>
    <w:rsid w:val="00F35875"/>
    <w:rsid w:val="00F3640F"/>
    <w:rsid w:val="00F42DD8"/>
    <w:rsid w:val="00F51546"/>
    <w:rsid w:val="00F51954"/>
    <w:rsid w:val="00F549A7"/>
    <w:rsid w:val="00F576EB"/>
    <w:rsid w:val="00F60155"/>
    <w:rsid w:val="00F6614A"/>
    <w:rsid w:val="00F739CF"/>
    <w:rsid w:val="00F7685E"/>
    <w:rsid w:val="00F77914"/>
    <w:rsid w:val="00F859FC"/>
    <w:rsid w:val="00F87A5D"/>
    <w:rsid w:val="00F910C6"/>
    <w:rsid w:val="00F91389"/>
    <w:rsid w:val="00F94365"/>
    <w:rsid w:val="00F94AF8"/>
    <w:rsid w:val="00FA5BC3"/>
    <w:rsid w:val="00FA7FB6"/>
    <w:rsid w:val="00FB1E95"/>
    <w:rsid w:val="00FC504A"/>
    <w:rsid w:val="00FD0D3E"/>
    <w:rsid w:val="00FD2A85"/>
    <w:rsid w:val="00FD349E"/>
    <w:rsid w:val="00FD5774"/>
    <w:rsid w:val="00FF5187"/>
    <w:rsid w:val="00FF765E"/>
    <w:rsid w:val="37973C1D"/>
    <w:rsid w:val="3B870AC5"/>
    <w:rsid w:val="3D5E0859"/>
    <w:rsid w:val="3F860F90"/>
    <w:rsid w:val="41445EAD"/>
    <w:rsid w:val="5FC055BD"/>
    <w:rsid w:val="694C456E"/>
    <w:rsid w:val="74CD5A11"/>
    <w:rsid w:val="7DB90BB1"/>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basedOn w:val="1"/>
    <w:next w:val="1"/>
    <w:link w:val="9"/>
    <w:qFormat/>
    <w:uiPriority w:val="99"/>
    <w:pPr>
      <w:keepNext/>
      <w:ind w:left="1" w:right="1" w:hanging="1"/>
      <w:jc w:val="center"/>
      <w:outlineLvl w:val="0"/>
    </w:pPr>
    <w:rPr>
      <w:b/>
      <w:sz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rPr>
      <w:rFonts w:ascii="Tahoma" w:hAnsi="Tahoma" w:cs="Tahoma"/>
      <w:sz w:val="16"/>
      <w:szCs w:val="16"/>
    </w:rPr>
  </w:style>
  <w:style w:type="paragraph" w:styleId="6">
    <w:name w:val="header"/>
    <w:basedOn w:val="1"/>
    <w:link w:val="13"/>
    <w:unhideWhenUsed/>
    <w:qFormat/>
    <w:uiPriority w:val="99"/>
    <w:pPr>
      <w:tabs>
        <w:tab w:val="center" w:pos="4677"/>
        <w:tab w:val="right" w:pos="9355"/>
      </w:tabs>
    </w:pPr>
  </w:style>
  <w:style w:type="paragraph" w:styleId="7">
    <w:name w:val="Body Text Indent"/>
    <w:basedOn w:val="1"/>
    <w:link w:val="11"/>
    <w:qFormat/>
    <w:uiPriority w:val="99"/>
    <w:pPr>
      <w:ind w:left="1" w:hanging="1"/>
      <w:jc w:val="both"/>
    </w:pPr>
    <w:rPr>
      <w:sz w:val="28"/>
    </w:rPr>
  </w:style>
  <w:style w:type="paragraph" w:styleId="8">
    <w:name w:val="footer"/>
    <w:basedOn w:val="1"/>
    <w:link w:val="14"/>
    <w:unhideWhenUsed/>
    <w:qFormat/>
    <w:uiPriority w:val="99"/>
    <w:pPr>
      <w:tabs>
        <w:tab w:val="center" w:pos="4677"/>
        <w:tab w:val="right" w:pos="9355"/>
      </w:tabs>
    </w:pPr>
  </w:style>
  <w:style w:type="character" w:customStyle="1" w:styleId="9">
    <w:name w:val="Заголовок 1 Знак"/>
    <w:basedOn w:val="3"/>
    <w:link w:val="2"/>
    <w:qFormat/>
    <w:locked/>
    <w:uiPriority w:val="99"/>
    <w:rPr>
      <w:rFonts w:ascii="Times New Roman" w:hAnsi="Times New Roman" w:cs="Times New Roman"/>
      <w:b/>
      <w:sz w:val="20"/>
      <w:szCs w:val="20"/>
      <w:lang w:eastAsia="ru-RU"/>
    </w:rPr>
  </w:style>
  <w:style w:type="paragraph" w:styleId="10">
    <w:name w:val="List Paragraph"/>
    <w:basedOn w:val="1"/>
    <w:qFormat/>
    <w:uiPriority w:val="34"/>
    <w:pPr>
      <w:spacing w:after="200" w:line="276" w:lineRule="auto"/>
      <w:ind w:left="720"/>
      <w:contextualSpacing/>
    </w:pPr>
    <w:rPr>
      <w:rFonts w:ascii="Calibri" w:hAnsi="Calibri" w:eastAsia="Calibri"/>
      <w:sz w:val="22"/>
      <w:szCs w:val="22"/>
      <w:lang w:eastAsia="en-US"/>
    </w:rPr>
  </w:style>
  <w:style w:type="character" w:customStyle="1" w:styleId="11">
    <w:name w:val="Основной текст с отступом Знак"/>
    <w:basedOn w:val="3"/>
    <w:link w:val="7"/>
    <w:qFormat/>
    <w:locked/>
    <w:uiPriority w:val="99"/>
    <w:rPr>
      <w:rFonts w:ascii="Times New Roman" w:hAnsi="Times New Roman" w:cs="Times New Roman"/>
      <w:sz w:val="20"/>
      <w:szCs w:val="20"/>
      <w:lang w:eastAsia="ru-RU"/>
    </w:rPr>
  </w:style>
  <w:style w:type="paragraph" w:customStyle="1" w:styleId="12">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character" w:customStyle="1" w:styleId="13">
    <w:name w:val="Верхний колонтитул Знак"/>
    <w:basedOn w:val="3"/>
    <w:link w:val="6"/>
    <w:qFormat/>
    <w:uiPriority w:val="99"/>
    <w:rPr>
      <w:rFonts w:ascii="Times New Roman" w:hAnsi="Times New Roman" w:eastAsia="Times New Roman"/>
    </w:rPr>
  </w:style>
  <w:style w:type="character" w:customStyle="1" w:styleId="14">
    <w:name w:val="Нижний колонтитул Знак"/>
    <w:basedOn w:val="3"/>
    <w:link w:val="8"/>
    <w:qFormat/>
    <w:uiPriority w:val="99"/>
    <w:rPr>
      <w:rFonts w:ascii="Times New Roman" w:hAnsi="Times New Roman" w:eastAsia="Times New Roman"/>
    </w:rPr>
  </w:style>
  <w:style w:type="character" w:customStyle="1" w:styleId="15">
    <w:name w:val="Текст выноски Знак"/>
    <w:basedOn w:val="3"/>
    <w:link w:val="5"/>
    <w:semiHidden/>
    <w:qFormat/>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0FAE8-03D6-4A68-9992-051013432DDF}">
  <ds:schemaRefs/>
</ds:datastoreItem>
</file>

<file path=docProps/app.xml><?xml version="1.0" encoding="utf-8"?>
<Properties xmlns="http://schemas.openxmlformats.org/officeDocument/2006/extended-properties" xmlns:vt="http://schemas.openxmlformats.org/officeDocument/2006/docPropsVTypes">
  <Template>Normal.dotm</Template>
  <Company>MultiDVD Team</Company>
  <Pages>4</Pages>
  <Words>1556</Words>
  <Characters>8872</Characters>
  <Lines>73</Lines>
  <Paragraphs>20</Paragraphs>
  <TotalTime>73</TotalTime>
  <ScaleCrop>false</ScaleCrop>
  <LinksUpToDate>false</LinksUpToDate>
  <CharactersWithSpaces>10408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2015-04-27T09:18:00Z</dcterms:created>
  <dc:creator>Марина</dc:creator>
  <cp:lastModifiedBy>Admin</cp:lastModifiedBy>
  <cp:lastPrinted>2024-04-22T08:43:00Z</cp:lastPrinted>
  <dcterms:modified xsi:type="dcterms:W3CDTF">2026-04-02T11:40:24Z</dcterms:modified>
  <dc:title> ПРОТОКОЛ №16</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75C148D8D9234447BBECE44C2B86C239_12</vt:lpwstr>
  </property>
</Properties>
</file>